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334" w:rsidRDefault="00434334">
      <w:pPr>
        <w:spacing w:after="1" w:line="280" w:lineRule="atLeast"/>
        <w:jc w:val="both"/>
        <w:outlineLvl w:val="0"/>
      </w:pPr>
      <w:bookmarkStart w:id="0" w:name="_GoBack"/>
      <w:bookmarkEnd w:id="0"/>
    </w:p>
    <w:p w:rsidR="00434334" w:rsidRDefault="00434334">
      <w:pPr>
        <w:spacing w:after="1" w:line="280" w:lineRule="atLeast"/>
        <w:jc w:val="both"/>
        <w:outlineLvl w:val="0"/>
      </w:pPr>
      <w:r>
        <w:t>Зарегистрировано в Минюсте РД 27 марта 2017 N 4254</w:t>
      </w:r>
    </w:p>
    <w:p w:rsidR="00434334" w:rsidRDefault="00434334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  <w:bookmarkStart w:id="1" w:name="P2"/>
      <w:bookmarkEnd w:id="1"/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jc w:val="center"/>
      </w:pPr>
      <w:r>
        <w:rPr>
          <w:b/>
        </w:rPr>
        <w:t>КОМИТЕТ ПО ВЕТЕРИНАРИИ РЕСПУБЛИКИ ДАГЕСТАН</w:t>
      </w:r>
    </w:p>
    <w:p w:rsidR="00434334" w:rsidRDefault="00434334">
      <w:pPr>
        <w:spacing w:after="1" w:line="280" w:lineRule="atLeast"/>
        <w:jc w:val="center"/>
      </w:pPr>
    </w:p>
    <w:p w:rsidR="00434334" w:rsidRDefault="00434334">
      <w:pPr>
        <w:spacing w:after="1" w:line="280" w:lineRule="atLeast"/>
        <w:jc w:val="center"/>
      </w:pPr>
      <w:r>
        <w:rPr>
          <w:b/>
        </w:rPr>
        <w:t>ПРИКАЗ</w:t>
      </w:r>
    </w:p>
    <w:p w:rsidR="00434334" w:rsidRDefault="00434334">
      <w:pPr>
        <w:spacing w:after="1" w:line="280" w:lineRule="atLeast"/>
        <w:jc w:val="center"/>
      </w:pPr>
      <w:r>
        <w:rPr>
          <w:b/>
        </w:rPr>
        <w:t>от 21 марта 2017 г. N 20-13/17</w:t>
      </w:r>
    </w:p>
    <w:p w:rsidR="00434334" w:rsidRDefault="00434334">
      <w:pPr>
        <w:spacing w:after="1" w:line="280" w:lineRule="atLeast"/>
        <w:jc w:val="center"/>
      </w:pPr>
    </w:p>
    <w:p w:rsidR="00434334" w:rsidRDefault="00434334">
      <w:pPr>
        <w:spacing w:after="1" w:line="280" w:lineRule="atLeast"/>
        <w:jc w:val="center"/>
      </w:pPr>
      <w:r>
        <w:rPr>
          <w:b/>
        </w:rPr>
        <w:t>ОБ УТВЕРЖДЕНИИ ПОРЯДКА СОСТАВЛЕНИЯ И УТВЕРЖДЕНИЯ ПЛАНА</w:t>
      </w:r>
    </w:p>
    <w:p w:rsidR="00434334" w:rsidRDefault="00434334">
      <w:pPr>
        <w:spacing w:after="1" w:line="280" w:lineRule="atLeast"/>
        <w:jc w:val="center"/>
      </w:pPr>
      <w:r>
        <w:rPr>
          <w:b/>
        </w:rPr>
        <w:t>ФИНАНСОВО-ХОЗЯЙСТВЕННОЙ ДЕЯТЕЛЬНОСТИ ГОСУДАРСТВЕННЫХ</w:t>
      </w:r>
    </w:p>
    <w:p w:rsidR="00434334" w:rsidRDefault="00434334">
      <w:pPr>
        <w:spacing w:after="1" w:line="280" w:lineRule="atLeast"/>
        <w:jc w:val="center"/>
      </w:pPr>
      <w:r>
        <w:rPr>
          <w:b/>
        </w:rPr>
        <w:t>БЮДЖЕТНЫХ УЧРЕЖДЕНИЙ, НАХОДЯЩИХСЯ В ВЕДЕНИИ</w:t>
      </w:r>
    </w:p>
    <w:p w:rsidR="00434334" w:rsidRDefault="00434334">
      <w:pPr>
        <w:spacing w:after="1" w:line="280" w:lineRule="atLeast"/>
        <w:jc w:val="center"/>
      </w:pPr>
      <w:r>
        <w:rPr>
          <w:b/>
        </w:rPr>
        <w:t>КОМИТЕТА ПО ВЕТЕРИНАРИИ РЕСПУБЛИКИ ДАГЕСТАН</w:t>
      </w: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подпунктом 6 пункта 3.3 статьи 32</w:t>
        </w:r>
      </w:hyperlink>
      <w:r>
        <w:t xml:space="preserve"> Федерального закона от 12 января 1996 г. N 7-ФЗ "О некоммерческих организациях" (Собрание законодательства Российской Федерации, 1996, N 3, ст. 145; 2006, N 3, ст. 282; 2008, N 30, ст. 3616; 2009, N 29, ст. 3607; 2010, N 19, ст. 2291; 2011, N 29, ст. 4291; N 30, ст. 4590; N 47, ст. 6607; 2012, N 30, ст. 4172; 2014, N 8, ст. 738; N 23, ст. 2932; 2015, N 10, ст. 1413; N 29, ст. 4351; 2016, N 5, ст. 559), </w:t>
      </w:r>
      <w:hyperlink r:id="rId5" w:history="1">
        <w:r>
          <w:rPr>
            <w:color w:val="0000FF"/>
          </w:rPr>
          <w:t>приказом</w:t>
        </w:r>
      </w:hyperlink>
      <w:r>
        <w:t xml:space="preserve"> Министерства финансов Российской Федерации от 28 июля 2010 г. N 81н "О требованиях к плану финансово-хозяйственной деятельности государственного (муниципального) учреждения" (зарегистрирован в Министерстве юстиции Российской Федерации 23 сентября 2010 г., регистрационный номер 18530) приказываю: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 xml:space="preserve">1. Утвердить прилагаемый </w:t>
      </w:r>
      <w:hyperlink w:anchor="P36" w:history="1">
        <w:r>
          <w:rPr>
            <w:color w:val="0000FF"/>
          </w:rPr>
          <w:t>Порядок</w:t>
        </w:r>
      </w:hyperlink>
      <w:r>
        <w:t xml:space="preserve"> составления и утверждения Плана финансово-хозяйственной деятельности государственных бюджетных учреждений (далее - государственные учреждения), в отношении которых функции и полномочия учредителя осуществляет Комитет по ветеринарии Республики Дагестан (далее - Порядок).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2. Признать утратившим силу:</w:t>
      </w:r>
    </w:p>
    <w:p w:rsidR="00434334" w:rsidRDefault="00434334">
      <w:pPr>
        <w:spacing w:before="280" w:after="1" w:line="280" w:lineRule="atLeast"/>
        <w:ind w:firstLine="540"/>
        <w:jc w:val="both"/>
      </w:pPr>
      <w:hyperlink r:id="rId6" w:history="1">
        <w:r>
          <w:rPr>
            <w:color w:val="0000FF"/>
          </w:rPr>
          <w:t>приказ</w:t>
        </w:r>
      </w:hyperlink>
      <w:r>
        <w:t xml:space="preserve"> Комитета по ветеринарии Республики Дагестан от 22 марта 2011 г. N 016 "Об утверждении Порядка составления и утверждения плана финансово-хозяйственной деятельности государственных бюджетных учреждений, находящихся в ведении Комитета по ветеринарии Республики Дагестан" (зарегистрирован в Министерстве юстиции Республики Дагестан от 4 апреля 2011 г., регистрационный номер 0797).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lastRenderedPageBreak/>
        <w:t>3.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4. Разместить настоящий приказ на официальном сайте Комитета по ветеринарии Республики Дагестан в информационно-телекоммуникационной сети "Интернет" (http://www.dagvetkom.ru).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5. Настоящий приказ вступает в силу в установленном порядке и применяется при формировании Плана финансово-хозяйственной деятельности государственных учреждений, находящихся в ведении Комитета по ветеринарии Республики Дагестан, начиная с планов на 2017 год (на 2017 год и плановый период 2018 и 2019 годов).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6. Контроль за исполнением настоящего приказа оставляю за собой.</w:t>
      </w: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jc w:val="right"/>
      </w:pPr>
      <w:r>
        <w:t>Председатель Комитета по ветеринарии</w:t>
      </w:r>
    </w:p>
    <w:p w:rsidR="00434334" w:rsidRDefault="00434334">
      <w:pPr>
        <w:spacing w:after="1" w:line="280" w:lineRule="atLeast"/>
        <w:jc w:val="right"/>
      </w:pPr>
      <w:r>
        <w:t>Республики Дагестан</w:t>
      </w:r>
    </w:p>
    <w:p w:rsidR="00434334" w:rsidRDefault="00434334">
      <w:pPr>
        <w:spacing w:after="1" w:line="280" w:lineRule="atLeast"/>
        <w:jc w:val="right"/>
      </w:pPr>
      <w:r>
        <w:t>В.КУРЧАЕВ</w:t>
      </w: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jc w:val="right"/>
        <w:outlineLvl w:val="0"/>
      </w:pPr>
      <w:r>
        <w:t>Утвержден</w:t>
      </w:r>
    </w:p>
    <w:p w:rsidR="00434334" w:rsidRDefault="00434334">
      <w:pPr>
        <w:spacing w:after="1" w:line="280" w:lineRule="atLeast"/>
        <w:jc w:val="right"/>
      </w:pPr>
      <w:r>
        <w:t>приказом Комитета по ветеринарии</w:t>
      </w:r>
    </w:p>
    <w:p w:rsidR="00434334" w:rsidRDefault="00434334">
      <w:pPr>
        <w:spacing w:after="1" w:line="280" w:lineRule="atLeast"/>
        <w:jc w:val="right"/>
      </w:pPr>
      <w:r>
        <w:t>Республики Дагестан</w:t>
      </w:r>
    </w:p>
    <w:p w:rsidR="00434334" w:rsidRDefault="00434334">
      <w:pPr>
        <w:spacing w:after="1" w:line="280" w:lineRule="atLeast"/>
        <w:jc w:val="right"/>
      </w:pPr>
      <w:r>
        <w:t>"___" ______ 2017 г. N __</w:t>
      </w: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jc w:val="center"/>
      </w:pPr>
      <w:bookmarkStart w:id="2" w:name="P36"/>
      <w:bookmarkEnd w:id="2"/>
      <w:r>
        <w:rPr>
          <w:b/>
        </w:rPr>
        <w:t>ПОРЯДОК</w:t>
      </w:r>
    </w:p>
    <w:p w:rsidR="00434334" w:rsidRDefault="00434334">
      <w:pPr>
        <w:spacing w:after="1" w:line="280" w:lineRule="atLeast"/>
        <w:jc w:val="center"/>
      </w:pPr>
      <w:r>
        <w:rPr>
          <w:b/>
        </w:rPr>
        <w:t>СОСТАВЛЕНИЯ И УТВЕРЖДЕНИЯ ПЛАНА ФИНАНСОВО-ХОЗЯЙСТВЕННОЙ</w:t>
      </w:r>
    </w:p>
    <w:p w:rsidR="00434334" w:rsidRDefault="00434334">
      <w:pPr>
        <w:spacing w:after="1" w:line="280" w:lineRule="atLeast"/>
        <w:jc w:val="center"/>
      </w:pPr>
      <w:r>
        <w:rPr>
          <w:b/>
        </w:rPr>
        <w:t>ДЕЯТЕЛЬНОСТИ ГОСУДАРСТВЕННЫХ БЮДЖЕТНЫХ УЧРЕЖДЕНИЙ,</w:t>
      </w:r>
    </w:p>
    <w:p w:rsidR="00434334" w:rsidRDefault="00434334">
      <w:pPr>
        <w:spacing w:after="1" w:line="280" w:lineRule="atLeast"/>
        <w:jc w:val="center"/>
      </w:pPr>
      <w:r>
        <w:rPr>
          <w:b/>
        </w:rPr>
        <w:t>НАХОДЯЩИХСЯ В ВЕДЕНИИ КОМИТЕТА ПО ВЕТЕРИНАРИИ</w:t>
      </w:r>
    </w:p>
    <w:p w:rsidR="00434334" w:rsidRDefault="00434334">
      <w:pPr>
        <w:spacing w:after="1" w:line="280" w:lineRule="atLeast"/>
        <w:jc w:val="center"/>
      </w:pPr>
      <w:r>
        <w:rPr>
          <w:b/>
        </w:rPr>
        <w:t>РЕСПУБЛИКИ ДАГЕСТАН</w:t>
      </w: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jc w:val="center"/>
        <w:outlineLvl w:val="1"/>
      </w:pPr>
      <w:r>
        <w:t>I. Общие положения</w:t>
      </w: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ind w:firstLine="540"/>
        <w:jc w:val="both"/>
      </w:pPr>
      <w:r>
        <w:t xml:space="preserve">1. Настоящий Порядок устанавливает порядок составления и утверждения Плана финансово-хозяйственной деятельности государственных бюджетных учреждений, находящихся в ведении Комитета по ветеринарии Республики Дагестан (далее соответственно - План, учреждение, Комитет), и их обособленных (структурных) подразделений без прав юридического лица, </w:t>
      </w:r>
      <w:r>
        <w:lastRenderedPageBreak/>
        <w:t>осуществляющих полномочия по ведению бухгалтерского учета (далее - подразделение).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2. План составляется на финансовый год в случае, если закон о республиканском бюджете Республики Дагестан (далее - республиканский бюджет) утверждается на один финансовый год либо на финансовый год и плановый период, если закон о республиканском бюджете утверждается на очередной финансовый год и плановый период.</w:t>
      </w: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jc w:val="center"/>
        <w:outlineLvl w:val="1"/>
      </w:pPr>
      <w:r>
        <w:t>II. Порядок составления Плана</w:t>
      </w: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ind w:firstLine="540"/>
        <w:jc w:val="both"/>
      </w:pPr>
      <w:r>
        <w:t xml:space="preserve">3. </w:t>
      </w:r>
      <w:hyperlink w:anchor="P186" w:history="1">
        <w:r>
          <w:rPr>
            <w:color w:val="0000FF"/>
          </w:rPr>
          <w:t>План</w:t>
        </w:r>
      </w:hyperlink>
      <w:r>
        <w:t xml:space="preserve"> составляется учреждением (подразделением) на этапе формирования проекта республиканского бюджета на очередной финансовый год и на плановый период по кассовому методу в рублях с точностью до двух знаков после запятой согласно приложению N 1 к настоящему Порядку в течение пятнадцати календарных дней со дня доведения до учреждения Комитетом информации о выделении планируемых объемов средств республиканского бюджета на очередной финансовый год и плановый период.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4. В Плане указываются: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цели деятельности учреждения (подразделения) в соответствии с федеральными и республиканскими законами, иными нормативными правовыми актами и уставом учреждения (положением подразделения) (</w:t>
      </w:r>
      <w:hyperlink w:anchor="P221" w:history="1">
        <w:r>
          <w:rPr>
            <w:color w:val="0000FF"/>
          </w:rPr>
          <w:t>раздел I</w:t>
        </w:r>
      </w:hyperlink>
      <w:r>
        <w:t xml:space="preserve"> Плана);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виды деятельности учреждения (подразделения), относящиеся к его основным видам деятельности в соответствии с уставом учреждения (положением подразделения) (</w:t>
      </w:r>
      <w:hyperlink w:anchor="P221" w:history="1">
        <w:r>
          <w:rPr>
            <w:color w:val="0000FF"/>
          </w:rPr>
          <w:t>раздел I</w:t>
        </w:r>
      </w:hyperlink>
      <w:r>
        <w:t xml:space="preserve"> Плана);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перечень услуг (работ), относящихся в соответствии с уставом (положением подразделения) к основным видам деятельности учреждения (подразделения), предоставление которых для физических и юридических лиц осуществляется в том числе за плату (</w:t>
      </w:r>
      <w:hyperlink w:anchor="P221" w:history="1">
        <w:r>
          <w:rPr>
            <w:color w:val="0000FF"/>
          </w:rPr>
          <w:t>раздел I</w:t>
        </w:r>
      </w:hyperlink>
      <w:r>
        <w:t xml:space="preserve"> Плана);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общая балансовая стоимость недвижимого государственного имущества на дату составления Плана (в разрезе стоимости имущества, закрепленного собственником имущества за учреждением на праве оперативного управления;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приобретенного учреждением (подразделением) за счет выделенных собственником имущества учреждения средств;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приобретенного учреждением (подразделением) за счет доходов, полученных от иной приносящей доход деятельности) (</w:t>
      </w:r>
      <w:hyperlink w:anchor="P221" w:history="1">
        <w:r>
          <w:rPr>
            <w:color w:val="0000FF"/>
          </w:rPr>
          <w:t>раздел I</w:t>
        </w:r>
      </w:hyperlink>
      <w:r>
        <w:t xml:space="preserve"> Плана);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lastRenderedPageBreak/>
        <w:t>общая балансовая стоимость движимого государственного имущества на дату составления Плана, в том числе балансовая стоимость особо ценного движимого имущества (</w:t>
      </w:r>
      <w:hyperlink w:anchor="P240" w:history="1">
        <w:r>
          <w:rPr>
            <w:color w:val="0000FF"/>
          </w:rPr>
          <w:t>раздел II</w:t>
        </w:r>
      </w:hyperlink>
      <w:r>
        <w:t xml:space="preserve"> Плана);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показатели финансового состояния учреждения (подразделения), включающие показатели о нефинансовых и финансовых активах, обязательствах, принятых на последнюю отчетную дату, предшествующую дате составления Плана (</w:t>
      </w:r>
      <w:hyperlink w:anchor="P240" w:history="1">
        <w:r>
          <w:rPr>
            <w:color w:val="0000FF"/>
          </w:rPr>
          <w:t>раздел II</w:t>
        </w:r>
      </w:hyperlink>
      <w:r>
        <w:t xml:space="preserve"> Плана);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показатели по поступлениям и выплатам учреждения (подразделения) (</w:t>
      </w:r>
      <w:hyperlink w:anchor="P305" w:history="1">
        <w:r>
          <w:rPr>
            <w:color w:val="0000FF"/>
          </w:rPr>
          <w:t>раздел III</w:t>
        </w:r>
      </w:hyperlink>
      <w:r>
        <w:t xml:space="preserve"> Плана);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показатели выплат по расходам на закупку товаров, работ, услуг учреждения (подразделения) (</w:t>
      </w:r>
      <w:hyperlink w:anchor="P832" w:history="1">
        <w:r>
          <w:rPr>
            <w:color w:val="0000FF"/>
          </w:rPr>
          <w:t>раздел III.I</w:t>
        </w:r>
      </w:hyperlink>
      <w:r>
        <w:t xml:space="preserve"> Плана);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сведения о средствах, поступающих во временное распоряжение учреждения (подразделения) (</w:t>
      </w:r>
      <w:hyperlink w:anchor="P902" w:history="1">
        <w:r>
          <w:rPr>
            <w:color w:val="0000FF"/>
          </w:rPr>
          <w:t>раздел IV</w:t>
        </w:r>
      </w:hyperlink>
      <w:r>
        <w:t xml:space="preserve"> Плана);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справочная информация (</w:t>
      </w:r>
      <w:hyperlink w:anchor="P926" w:history="1">
        <w:r>
          <w:rPr>
            <w:color w:val="0000FF"/>
          </w:rPr>
          <w:t>раздел V</w:t>
        </w:r>
      </w:hyperlink>
      <w:r>
        <w:t xml:space="preserve"> Плана);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исходные данные для формирования Плана в разрезе аналитических кодов (</w:t>
      </w:r>
      <w:hyperlink w:anchor="P941" w:history="1">
        <w:r>
          <w:rPr>
            <w:color w:val="0000FF"/>
          </w:rPr>
          <w:t>раздел VI</w:t>
        </w:r>
      </w:hyperlink>
      <w:r>
        <w:t xml:space="preserve"> Плана).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 xml:space="preserve">4.1. В </w:t>
      </w:r>
      <w:hyperlink w:anchor="P305" w:history="1">
        <w:r>
          <w:rPr>
            <w:color w:val="0000FF"/>
          </w:rPr>
          <w:t>разделе III</w:t>
        </w:r>
      </w:hyperlink>
      <w:r>
        <w:t xml:space="preserve"> Плана: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по строкам 500, 600 в графах 4-10 указываются планируемые суммы остатков средств на начало и на конец планируемого года, если указанные показатели планируются на этапе формирования проекта Плана либо указываются фактические остатки средств при внесении изменений в утвержденный План после завершения отчетного финансового года;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в графе 3 по строкам 110-180, 300-420 указываются коды классификации операций сектора государственного управления, по строкам 210-280 указываются коды видов расходов бюджетов;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по строкам 210-250 в графах 5-10 указываются плановые показатели по соответствующим расходам раздельно по источникам их финансового обеспечения.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При этом плановые показатели по расходам по строке 260 графы 4 на соответствующий финансовый год должны быть равны показателям граф 4-6 по строке 0001 (</w:t>
      </w:r>
      <w:hyperlink w:anchor="P832" w:history="1">
        <w:r>
          <w:rPr>
            <w:color w:val="0000FF"/>
          </w:rPr>
          <w:t>раздел III.I</w:t>
        </w:r>
      </w:hyperlink>
      <w:r>
        <w:t xml:space="preserve"> Плана).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 xml:space="preserve">4.2. В </w:t>
      </w:r>
      <w:hyperlink w:anchor="P832" w:history="1">
        <w:r>
          <w:rPr>
            <w:color w:val="0000FF"/>
          </w:rPr>
          <w:t>разделе III.I</w:t>
        </w:r>
      </w:hyperlink>
      <w:r>
        <w:t xml:space="preserve"> Плана в графах 7-12 указываются: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lastRenderedPageBreak/>
        <w:t xml:space="preserve">по строке 1001 - суммы оплаты в соответствующем финансовом году по контрактам (договорам), заключенным до начала очередного финансового года, при этом в графах 7-9 указываются суммы оплаты по контрактам, заключенным 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1652) (далее - Федеральный закон N 44-ФЗ), а в графах 10-12 - по договорам, заключенным 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18 июля 2011 г. N 223-ФЗ "О закупках товаров, работ, услуг отдельными видами юридических лиц" (Собрание законодательства Российской Федерации, 2011, N 30, ст. 4571) (далее - Федеральный закон N 223-ФЗ);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 xml:space="preserve">по строке 2001 - в разрезе года начала закупки указываются суммы планируемых в соответствующем финансовом году выплат по контрактам (договорам), для заключения которых планируется начать закупку, при этом в графах 7-9 указываются суммы планируемых выплат по контрактам, для заключения которых в соответствующем году согласно Федеральному </w:t>
      </w:r>
      <w:hyperlink r:id="rId9" w:history="1">
        <w:r>
          <w:rPr>
            <w:color w:val="0000FF"/>
          </w:rPr>
          <w:t>закону</w:t>
        </w:r>
      </w:hyperlink>
      <w:r>
        <w:t xml:space="preserve"> N 44-ФЗ планируется разместить извещение об осуществлении закупки товаров, работ, услуг для обеспечения государственных или муниципальных нужд либо направить приглашение принять участие в определении поставщика (подрядчика, исполнителя) или проект контракта, а в графах 10-12 указываются суммы планируемых выплат по договорам, для заключения которых 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N 223-ФЗ осуществляется закупка (планируется начать закупку) в порядке, установленном положением о закупке.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При этом необходимо обеспечить соотношение следующих показателей: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1) показатели граф 4-12 по строке 0001 должны быть равны сумме показателей соответствующих граф по строкам 1001 и 2001;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2) показатели графы 4 по строкам 0001, 1001 и 2001 должны быть равны сумме показателей граф 7 и 10 по соответствующим строкам;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3) показатели графы 5 по строкам 0001, 1001 и 2001 должны быть равны сумме показателей граф 8 и 11 по соответствующим строкам;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4) показатели графы 6 по строкам 0001, 1001 и 2001 должны быть равны сумме показателей граф 9 и 12 по соответствующим строкам;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5) показатели по строке 0001 граф 7-9 по каждому году формирования показателей выплат по расходам на закупку товаров, работ, услуг: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 xml:space="preserve">а) для бюджетных учреждений не могут быть меньше показателей по строке 260 в графах 5-8 </w:t>
      </w:r>
      <w:hyperlink w:anchor="P305" w:history="1">
        <w:r>
          <w:rPr>
            <w:color w:val="0000FF"/>
          </w:rPr>
          <w:t>раздела III</w:t>
        </w:r>
      </w:hyperlink>
      <w:r>
        <w:t xml:space="preserve"> на соответствующий год;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lastRenderedPageBreak/>
        <w:t xml:space="preserve">б) для автономных учреждений не могут быть меньше показателей по строке 260 в графе 7 </w:t>
      </w:r>
      <w:hyperlink w:anchor="P305" w:history="1">
        <w:r>
          <w:rPr>
            <w:color w:val="0000FF"/>
          </w:rPr>
          <w:t>раздела III</w:t>
        </w:r>
      </w:hyperlink>
      <w:r>
        <w:t xml:space="preserve"> на соответствующий год;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 xml:space="preserve">в) для бюджетных учреждений показатели строки 0001 граф 10-12 не могут быть больше показателей строки 260 графы 9 </w:t>
      </w:r>
      <w:hyperlink w:anchor="P305" w:history="1">
        <w:r>
          <w:rPr>
            <w:color w:val="0000FF"/>
          </w:rPr>
          <w:t>раздела III</w:t>
        </w:r>
      </w:hyperlink>
      <w:r>
        <w:t xml:space="preserve"> на соответствующий год;</w:t>
      </w:r>
    </w:p>
    <w:p w:rsidR="00434334" w:rsidRDefault="0043433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3433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34334" w:rsidRDefault="00434334">
            <w:pPr>
              <w:spacing w:after="1" w:line="280" w:lineRule="atLeast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34334" w:rsidRDefault="00434334">
            <w:pPr>
              <w:spacing w:after="1" w:line="280" w:lineRule="atLeast"/>
              <w:jc w:val="both"/>
            </w:pPr>
            <w:r>
              <w:rPr>
                <w:color w:val="392C69"/>
              </w:rPr>
              <w:t>Нумерация подпунктов дана в соответствии с официальным текстом документа.</w:t>
            </w:r>
          </w:p>
        </w:tc>
      </w:tr>
    </w:tbl>
    <w:p w:rsidR="00434334" w:rsidRDefault="00434334">
      <w:pPr>
        <w:spacing w:before="360" w:after="1" w:line="280" w:lineRule="atLeast"/>
        <w:ind w:firstLine="540"/>
        <w:jc w:val="both"/>
      </w:pPr>
      <w:r>
        <w:t xml:space="preserve">7) показатели строки 0001 граф 10-12 должны быть равны нулю, если все закупки товаров, работ и услуг осуществляются 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N 44-ФЗ.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 xml:space="preserve">4.3. В </w:t>
      </w:r>
      <w:hyperlink w:anchor="P902" w:history="1">
        <w:r>
          <w:rPr>
            <w:color w:val="0000FF"/>
          </w:rPr>
          <w:t>разделе IV</w:t>
        </w:r>
      </w:hyperlink>
      <w:r>
        <w:t xml:space="preserve"> Плана по строкам 010, 020 в графе 3 указываются планируемые суммы остатков средств во временном распоряжении на начало и на конец планируемого года, если указанные показатели отражаются на этапе формирования проекта Плана, либо указываются фактические остатки указанных средств при внесении изменений в План после завершения отчетного финансового года.</w:t>
      </w:r>
    </w:p>
    <w:p w:rsidR="00434334" w:rsidRDefault="00434334">
      <w:pPr>
        <w:spacing w:before="280" w:after="1" w:line="280" w:lineRule="atLeast"/>
        <w:ind w:firstLine="540"/>
        <w:jc w:val="both"/>
      </w:pPr>
      <w:bookmarkStart w:id="3" w:name="P85"/>
      <w:bookmarkEnd w:id="3"/>
      <w:r>
        <w:t>5. Плановые показатели по поступлениям и выплатам учреждения (подразделения) формируются учреждением (подразделением) исходя из представленной Комитетом информации о планируемых объемах расходных обязательств: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субсидий на финансовое обеспечение выполнения государственного задания;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 xml:space="preserve">субсидий, предоставляемых в соответствии с </w:t>
      </w:r>
      <w:hyperlink r:id="rId12" w:history="1">
        <w:r>
          <w:rPr>
            <w:color w:val="0000FF"/>
          </w:rPr>
          <w:t>абзацем вторым пункта 1 статьи 78.1</w:t>
        </w:r>
      </w:hyperlink>
      <w:r>
        <w:t xml:space="preserve"> Бюджетного кодекса Российской Федерации;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субсидий на 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в государственную собственность;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грантов в форме субсидий, в том числе предоставляемых по результатам конкурсов; публичных обязательств перед физическими лицами в денежной форме, полномочия по исполнению которых от Комитета планируется передать в установленном порядке учреждению (подразделению);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lastRenderedPageBreak/>
        <w:t xml:space="preserve">бюджетных инвестиций (в части переданных полномочий государственного заказчика в соответствии с Бюджетным </w:t>
      </w:r>
      <w:hyperlink r:id="rId13" w:history="1">
        <w:r>
          <w:rPr>
            <w:color w:val="0000FF"/>
          </w:rPr>
          <w:t>кодексом</w:t>
        </w:r>
      </w:hyperlink>
      <w:r>
        <w:t xml:space="preserve"> Российской Федерации).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6. Плановые показатели по поступлениям формируются учреждением (подразделением) в разрезе:</w:t>
      </w:r>
    </w:p>
    <w:p w:rsidR="00434334" w:rsidRDefault="00434334">
      <w:pPr>
        <w:spacing w:before="280" w:after="1" w:line="280" w:lineRule="atLeast"/>
        <w:ind w:firstLine="540"/>
        <w:jc w:val="both"/>
      </w:pPr>
      <w:bookmarkStart w:id="4" w:name="P92"/>
      <w:bookmarkEnd w:id="4"/>
      <w:r>
        <w:t>субсидий на финансовое обеспечение выполнения государственного задания;</w:t>
      </w:r>
    </w:p>
    <w:p w:rsidR="00434334" w:rsidRDefault="00434334">
      <w:pPr>
        <w:spacing w:before="280" w:after="1" w:line="280" w:lineRule="atLeast"/>
        <w:ind w:firstLine="540"/>
        <w:jc w:val="both"/>
      </w:pPr>
      <w:bookmarkStart w:id="5" w:name="P93"/>
      <w:bookmarkEnd w:id="5"/>
      <w:r>
        <w:t xml:space="preserve">субсидий, предоставляемых в соответствии с </w:t>
      </w:r>
      <w:hyperlink r:id="rId14" w:history="1">
        <w:r>
          <w:rPr>
            <w:color w:val="0000FF"/>
          </w:rPr>
          <w:t>абзацем вторым пункта 1 статьи 78.1</w:t>
        </w:r>
      </w:hyperlink>
      <w:r>
        <w:t xml:space="preserve"> Бюджетного кодекса Российской Федерации;</w:t>
      </w:r>
    </w:p>
    <w:p w:rsidR="00434334" w:rsidRDefault="00434334">
      <w:pPr>
        <w:spacing w:before="280" w:after="1" w:line="280" w:lineRule="atLeast"/>
        <w:ind w:firstLine="540"/>
        <w:jc w:val="both"/>
      </w:pPr>
      <w:bookmarkStart w:id="6" w:name="P94"/>
      <w:bookmarkEnd w:id="6"/>
      <w:r>
        <w:t>субсидий на 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в государственную собственность;</w:t>
      </w:r>
    </w:p>
    <w:p w:rsidR="00434334" w:rsidRDefault="00434334">
      <w:pPr>
        <w:spacing w:before="280" w:after="1" w:line="280" w:lineRule="atLeast"/>
        <w:ind w:firstLine="540"/>
        <w:jc w:val="both"/>
      </w:pPr>
      <w:bookmarkStart w:id="7" w:name="P95"/>
      <w:bookmarkEnd w:id="7"/>
      <w:r>
        <w:t>грантов в форме субсидий, в том числе предоставляемых по результатам конкурсов;</w:t>
      </w:r>
    </w:p>
    <w:p w:rsidR="00434334" w:rsidRDefault="00434334">
      <w:pPr>
        <w:spacing w:before="280" w:after="1" w:line="280" w:lineRule="atLeast"/>
        <w:ind w:firstLine="540"/>
        <w:jc w:val="both"/>
      </w:pPr>
      <w:bookmarkStart w:id="8" w:name="P96"/>
      <w:bookmarkEnd w:id="8"/>
      <w:r>
        <w:t>поступлений от оказания учреждением (подразделением) услуг (выполнения работ), относящихся в соответствии с уставом учреждения (положением подразделения) к его основным видам деятельности, предоставление которых для физических и юридических лиц осуществляется на платной основе, а также поступлений от иной приносящей доход деятельности;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поступлений от реализации ценных бумаг в случаях, установленных федеральными законами.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 xml:space="preserve">В </w:t>
      </w:r>
      <w:hyperlink w:anchor="P926" w:history="1">
        <w:r>
          <w:rPr>
            <w:color w:val="0000FF"/>
          </w:rPr>
          <w:t>разделе V</w:t>
        </w:r>
      </w:hyperlink>
      <w:r>
        <w:t xml:space="preserve"> справочно указываются суммы публичных нормативных обязательств, полномочия по исполнению которых от имени Комитета в установленном порядке переданы учреждению, бюджетных инвестиций (в части переданных в соответствии с Бюджетным </w:t>
      </w:r>
      <w:hyperlink r:id="rId15" w:history="1">
        <w:r>
          <w:rPr>
            <w:color w:val="0000FF"/>
          </w:rPr>
          <w:t>кодексом</w:t>
        </w:r>
      </w:hyperlink>
      <w:r>
        <w:t xml:space="preserve"> Российской Федерации полномочий государственного заказчика), а также сведения о средствах во временном распоряжении учреждения при принятии Комитетом соответствующего решения.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 xml:space="preserve">7. Суммы, указанные в </w:t>
      </w:r>
      <w:hyperlink w:anchor="P92" w:history="1">
        <w:r>
          <w:rPr>
            <w:color w:val="0000FF"/>
          </w:rPr>
          <w:t>абзацах втором</w:t>
        </w:r>
      </w:hyperlink>
      <w:r>
        <w:t xml:space="preserve">, </w:t>
      </w:r>
      <w:hyperlink w:anchor="P93" w:history="1">
        <w:r>
          <w:rPr>
            <w:color w:val="0000FF"/>
          </w:rPr>
          <w:t>третьем</w:t>
        </w:r>
      </w:hyperlink>
      <w:r>
        <w:t xml:space="preserve">, </w:t>
      </w:r>
      <w:hyperlink w:anchor="P94" w:history="1">
        <w:r>
          <w:rPr>
            <w:color w:val="0000FF"/>
          </w:rPr>
          <w:t>четвертом</w:t>
        </w:r>
      </w:hyperlink>
      <w:r>
        <w:t xml:space="preserve">, </w:t>
      </w:r>
      <w:hyperlink w:anchor="P95" w:history="1">
        <w:r>
          <w:rPr>
            <w:color w:val="0000FF"/>
          </w:rPr>
          <w:t>пятом</w:t>
        </w:r>
      </w:hyperlink>
      <w:r>
        <w:t xml:space="preserve">, девятом и десятом пункта 6 настоящего Порядка, формируются учреждением (с учетом сумм по подразделениям) на основании информации, полученной от Комитета на этапе формирования проекта закона о республиканском бюджете, в соответствии с </w:t>
      </w:r>
      <w:hyperlink w:anchor="P85" w:history="1">
        <w:r>
          <w:rPr>
            <w:color w:val="0000FF"/>
          </w:rPr>
          <w:t>пунктом 5</w:t>
        </w:r>
      </w:hyperlink>
      <w:r>
        <w:t xml:space="preserve"> настоящего Порядка.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lastRenderedPageBreak/>
        <w:t xml:space="preserve">Суммы, указанные в </w:t>
      </w:r>
      <w:hyperlink w:anchor="P92" w:history="1">
        <w:r>
          <w:rPr>
            <w:color w:val="0000FF"/>
          </w:rPr>
          <w:t>абзацах втором</w:t>
        </w:r>
      </w:hyperlink>
      <w:r>
        <w:t xml:space="preserve">, </w:t>
      </w:r>
      <w:hyperlink w:anchor="P93" w:history="1">
        <w:r>
          <w:rPr>
            <w:color w:val="0000FF"/>
          </w:rPr>
          <w:t>третьем</w:t>
        </w:r>
      </w:hyperlink>
      <w:r>
        <w:t xml:space="preserve">, </w:t>
      </w:r>
      <w:hyperlink w:anchor="P94" w:history="1">
        <w:r>
          <w:rPr>
            <w:color w:val="0000FF"/>
          </w:rPr>
          <w:t>четвертом</w:t>
        </w:r>
      </w:hyperlink>
      <w:r>
        <w:t xml:space="preserve">, </w:t>
      </w:r>
      <w:hyperlink w:anchor="P95" w:history="1">
        <w:r>
          <w:rPr>
            <w:color w:val="0000FF"/>
          </w:rPr>
          <w:t>пятом</w:t>
        </w:r>
      </w:hyperlink>
      <w:r>
        <w:t xml:space="preserve">, девятом и десятом пункта 6 настоящего Порядка, формируются подразделением на основании информации, полученной от учреждения, в соответствии с </w:t>
      </w:r>
      <w:hyperlink w:anchor="P85" w:history="1">
        <w:r>
          <w:rPr>
            <w:color w:val="0000FF"/>
          </w:rPr>
          <w:t>пунктом 5</w:t>
        </w:r>
      </w:hyperlink>
      <w:r>
        <w:t xml:space="preserve"> настоящего Порядка.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 xml:space="preserve">Суммы, указанные в </w:t>
      </w:r>
      <w:hyperlink w:anchor="P96" w:history="1">
        <w:r>
          <w:rPr>
            <w:color w:val="0000FF"/>
          </w:rPr>
          <w:t>абзаце шестом пункта 6</w:t>
        </w:r>
      </w:hyperlink>
      <w:r>
        <w:t xml:space="preserve"> настоящего Порядка, учреждение (подразделение) рассчитывает исходя из планируемого объема оказания услуг (выполнения работ) и планируемой стоимости их реализации.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Плановые показатели по поступлениям указываются в разрезе видов услуг (работ).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 xml:space="preserve">8. Плановые показатели по выплатам формируются учреждением (подразделением) в соответствии с настоящим Порядком в разрезе соответствующих показателей, указанных в </w:t>
      </w:r>
      <w:hyperlink w:anchor="P305" w:history="1">
        <w:r>
          <w:rPr>
            <w:color w:val="0000FF"/>
          </w:rPr>
          <w:t>разделе III</w:t>
        </w:r>
      </w:hyperlink>
      <w:r>
        <w:t xml:space="preserve"> Плана.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 xml:space="preserve">К представляемому на утверждение проекту Плана прилагаются </w:t>
      </w:r>
      <w:hyperlink w:anchor="P1566" w:history="1">
        <w:r>
          <w:rPr>
            <w:color w:val="0000FF"/>
          </w:rPr>
          <w:t>расчеты</w:t>
        </w:r>
      </w:hyperlink>
      <w:r>
        <w:t xml:space="preserve"> (обоснования) плановых показателей по выплатам, использованные при формировании Плана, являющиеся справочной информацией к Плану, формируемые по форме согласно приложению N 3 к настоящему Порядку.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 xml:space="preserve">Форматы таблиц </w:t>
      </w:r>
      <w:hyperlink w:anchor="P1566" w:history="1">
        <w:r>
          <w:rPr>
            <w:color w:val="0000FF"/>
          </w:rPr>
          <w:t>приложения N 3</w:t>
        </w:r>
      </w:hyperlink>
      <w:r>
        <w:t xml:space="preserve"> к настоящему Порядку носят рекомендательный характер и при необходимости могут быть изменены (с соблюдением структуры, в том числе строк и граф таблицы) и дополнены иными графами, строками, а также дополнительными реквизитами и показателями, в том числе кодами показателей по соответствующим классификаторам технико-экономической и социальной информации.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 xml:space="preserve">Учреждение вправе применять дополнительные </w:t>
      </w:r>
      <w:hyperlink w:anchor="P1566" w:history="1">
        <w:r>
          <w:rPr>
            <w:color w:val="0000FF"/>
          </w:rPr>
          <w:t>расчеты</w:t>
        </w:r>
      </w:hyperlink>
      <w:r>
        <w:t xml:space="preserve"> (обоснования) показателей, отраженных в таблицах приложения N 3 к настоящему Порядку, в соответствии с разработанными им дополнительными таблицами.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В случае если в соответствии со структурой затрат отдельные виды выплат учреждением (подразделением) не осуществляются, то соответствующие расчеты (обоснования) к показателям Плана не формируются.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Расчеты (обоснования) плановых показателей по выплатам формируются с учетом норм трудовых, материальных, технических ресурсов, используемых для оказания учреждением (подразделением) услуг (выполнения работ).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 xml:space="preserve">Расчеты (обоснования) плановых показателей по выплатам за счет субсидий, предоставляемых в соответствии с бюджетным законодательством Российской Федерации, осуществляются с учетом затрат, применяемых при обосновании бюджетных ассигнований Комитета в целях формирования закона о республиканском бюджете на очередной финансовый год и плановый </w:t>
      </w:r>
      <w:r>
        <w:lastRenderedPageBreak/>
        <w:t>период, а также с учетом требований, установленных нормативными правовыми актами, в том числе ГОСТами, СНиПами, СанПиНами, стандартами, порядками и регламентами (паспортами) оказания государственной (муниципальной) услуги.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Расчеты (обоснования) плановых показателей по выплатам формируются раздельно по источникам их финансового обеспечения в случае принятия Комитетом решения о планировании выплат по соответствующим расходам (по строкам 210-250 в графах 5-10) раздельно по источникам их финансового обеспечения.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В расчет (обоснование) плановых показателей выплат персоналу (строка 210) включаются расходы на оплату труда, компенсационные выплаты, включая пособия, выплачиваемые из фонда оплаты труда, а также страховые взносы на обязательное пенсионное страхование, на обязательное социальное страхование на случай временной нетрудоспособности и в связи с материнством, на обязательное социальное страхование от несчастных случаев на производстве и профессиональных заболеваний, на обязательное медицинское страхование. При расчете плановых показателей по оплате труда учитывается расчетная численность работников, включая основной персонал, вспомогательный персонал, административно-управленческий персонал, обслуживающий персонал, расчетные должностные оклады, ежемесячные надбавки к должностному окладу, районные коэффициенты, стимулирующие выплаты, компенсационные выплаты, в том числе за работу с вредными и (или) опасными условиями труда, при выполнении работ в других условиях, отклоняющихся от нормальных, а также иные выплаты, предусмотренные законодательством Российской Федерации, локальными нормативными актами учреждения в соответствии с утвержденным штатным расписанием, а также индексация указанных выплат.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При расчете плановых показателей выплат компенсационного характера персоналу учреждений, не включаемых в фонд оплаты труда, учитываются выплаты по возмещению работникам (сотрудникам) расходов, связанных со служебными командировками, возмещению расходов на прохождение медицинского осмотра, компенсации расходов на оплату стоимости проезда и провоза багажа к месту использования отпуска и обратно для лиц, работающих в районах Крайнего Севера и приравненных к ним местностях, и членов их семей, иные компенсационные выплаты работникам, предусмотренные законодательством Российской Федерации, локальными нормативными актами учреждения.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 xml:space="preserve">При расчете плановых показателей страховых взносов в Пенсионный фонд Российской Федерации на обязательное пенсионное страхование, в Фонд социального страхования Российской Федерации на обязательное социальное страхование на случай временной нетрудоспособности и в связи с </w:t>
      </w:r>
      <w:r>
        <w:lastRenderedPageBreak/>
        <w:t>материнством, в Федеральный фонд обязательного медицинского страхования на обязательное медицинское страхование, а также страховых взносов на обязательное социальное страхование от несчастных случаев на производстве и профессиональных заболеваний учитываются тарифы страховых взносов, установленные законодательством Российской Федерации.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Расчет (обоснование) плановых показателей социальных и иных выплат населению (строка 220), не связанных с выплатами работникам, возникающими в рамках трудовых отношений (расходов по социальному обеспечению населения вне рамок систем государственного пенсионного, социального, медицинского страхования), в том числе на оплату медицинского обслуживания, оплату путевок на санаторно-курортное лечение и в детские оздоровительные лагеря, а также выплат бывшим работникам учреждений, в том числе к памятным датам, профессиональным праздникам, осуществляется с учетом количества планируемых выплат в год и их размера.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Расчет (обоснование) расходов по уплате налогов, сборов и иных платежей (строка 230) осуществляется с учетом объекта налогообложения, особенностей определения налоговой базы, налоговых льгот, оснований и порядка их применения, а также налоговой ставки, порядка и сроков уплаты по каждому налогу в соответствии с законодательством Российской Федерации о налогах и сборах.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Расчет (обоснование) плановых показателей безвозмездных перечислений организациям (строка 240) осуществляется с учетом количества планируемых безвозмездных перечислений организациям в год и их размера.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Расчет (обоснование) прочих расходов (кроме расходов на закупку товаров, работ, услуг) (строка 250) осуществляется по видам выплат с учетом количества планируемых выплат в год и их размера.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В расчет расходов на закупку товаров, работ, услуг (строка 260) включаются расходы на оплату услуг связи, транспортных услуг, коммунальных услуг, на оплату аренды имущества, содержание имущества, прочих работ и услуг (к примеру, услуг по страхованию, в том числе обязательному страхованию гражданской ответственности владельцев транспортных средств, медицинских осмотров, информационных услуг, консультационных услуг, экспертных услуг, типографских работ, научно-исследовательских работ), определяемых с учетом требований к закупаемым заказчиками отдельным видам товаров, работ, услуг в соответствии с законодательством Российской Федерации о контрактной системе в сфере закупок товаров, работ, для обеспечения государственных и муниципальных нужд.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 xml:space="preserve">Расчет плановых показателей на оплату услуг связи должен учитывать количество абонентских номеров, подключенных к сети связи, цены услуг </w:t>
      </w:r>
      <w:r>
        <w:lastRenderedPageBreak/>
        <w:t>связи, ежемесячную абонентскую плату в расчете на один абонентский номер, количество месяцев предоставления услуги; размер повременной оплаты междугородних, международных и местных телефонных соединений, а также стоимость услуг при повременной оплате услуг телефонной связи; количество пересылаемой корреспонденции, в том числе с использованием фельдъегерской и специальной связи, стоимость пересылки почтовой корреспонденции за единицу услуги, стоимость аренды интернет-канала, повременной оплаты за интернет-услуги или оплата интернет-трафика.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Расчет (обоснование) плановых показателей по оплате транспортных услуг осуществляется с учетом видов услуг по перевозке (транспортировке) грузов, пассажирских перевозок (количества заключенных договоров) и стоимости указанных услуг.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Расчет (обоснование) плановых показателей по оплате коммунальных услуг включает в себя расчеты расходов на газоснабжение (иные виды топлива), на электроснабжение, теплоснабжение, горячее водоснабжение, холодное водоснабжение и водоотведение с учетом количества заключенных договоров о предоставлении коммунальных услуг, объектов, тарифов на оказание коммунальных услуг (в том числе с учетом применяемого одноставочного, дифференцированного по зонам суток или двуставочного тарифа на электроэнергию), расчетной потребности планового потребления услуг и затраты на транспортировку топлива (при наличии).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Расчеты (обоснования) расходов на оплату аренды имущества, в том числе объектов недвижимого имущества, определяются с учетом арендуемой площади (количества арендуемого оборудования, иного имущества), количества месяцев (суток, часов) аренды, цены аренды в месяц (сутки, час), а также стоимости возмещаемых услуг (по содержанию имущества, его охране, потребляемых коммунальных услуг).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Расчеты (обоснования) расходов на содержание имущества осуществляются с учетом планов ремонтных работ и их сметной стоимости, определенной с учетом необходимого объема ремонтных работ, графика регламентно-профилактических работ по ремонту оборудования, требований к санитарно-гигиеническому обслуживанию, охране труда (включая уборку помещений и территории, вывоз твердых бытовых отходов, мойку, химическую чистку, дезинфекцию, дезинсекцию), а также правил его эксплуатации для оказания государственной (муниципальной) услуги.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 xml:space="preserve">Расчеты (обоснования) расходов на оплату работ и услуг, не относящихся к расходам на оплату услуг связи, транспортных расходов, коммунальных услуг, расходов на аренду имущества, а также работ и услуг по его содержанию, включают в себя расчеты необходимых выплат на страхование, в том числе на обязательное страхование гражданской ответственности </w:t>
      </w:r>
      <w:r>
        <w:lastRenderedPageBreak/>
        <w:t>владельцев транспортных средств, типографские услуги, информационные услуги с учетом количества печатных изданий, количества подаваемых объявлений, количества приобретаемых бланков строгой отчетности, приобретаемых периодических изданий.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Расходы на повышение квалификации (профессиональную переподготовку) определяются с учетом требований законодательства Российской Федерации, количества работников, направляемых на повышение квалификации, и цены обучения одного работника по каждому виду дополнительного профессионального образования.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Расчеты (обоснования) расходов на приобретение основных средств (к примеру, оборудования, транспортных средств, мебели, инвентаря, бытовых приборов) осуществляются с учетом среднего срока эксплуатации амортизируемого имущества. При расчетах (обоснованиях) применяются нормы обеспеченности таким имуществом, выраженные в натуральных показателях, установленные правовыми актами, а также стоимость приобретения необходимого имущества, определенная методом сопоставимых рыночных цен (анализа рынка), заключающемся в анализе информации о рыночных ценах идентичных (однородных) товаров, работ, услуг, в том числе информации о ценах организаций-изготовителей, об уровне цен, имеющихся у органов государственной статистики, а также в средствах массовой информации и специальной литературе, включая официальные сайты в информационно-телекоммуникационной сети "Интернет" производителей и поставщиков.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Расчеты (обоснования) расходов на приобретение материальных запасов осуществляются с учетом потребности в горюче-смазочных и строительных материалах, мягком инвентаре и специальной одежде и обуви, запасных частях к оборудованию и транспортным средствам, хозяйственных товарах и канцелярских принадлежностях в соответствии с нормами обеспеченности таким имуществом, выраженными в натуральных показателях.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 xml:space="preserve">9. Общая сумма расходов учреждения на закупки товаров, работ, услуг, отраженная в Плане, подлежит детализации в плане закупок товаров, работ, услуг для обеспечения государственных нужд, формируемом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(далее - План закупок), а также в Плане закупок, формируемом в соответствии с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N 223-ФЗ согласно положениям </w:t>
      </w:r>
      <w:hyperlink r:id="rId17" w:history="1">
        <w:r>
          <w:rPr>
            <w:color w:val="0000FF"/>
          </w:rPr>
          <w:t>части 2 статьи 15</w:t>
        </w:r>
      </w:hyperlink>
      <w:r>
        <w:t xml:space="preserve"> Федерального закона N 44-ФЗ.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 xml:space="preserve">10. Объемы выплат, связанных с выполнением учреждением (подразделением) государственного задания в пределах общего объема субсидии на выполнение государственного задания, могут рассчитываться с </w:t>
      </w:r>
      <w:r>
        <w:lastRenderedPageBreak/>
        <w:t xml:space="preserve">превышением нормативных затрат, определенных в порядке, установленном Правительством Российской Федерации, в соответствии с </w:t>
      </w:r>
      <w:hyperlink r:id="rId18" w:history="1">
        <w:r>
          <w:rPr>
            <w:color w:val="0000FF"/>
          </w:rPr>
          <w:t>пунктом 4 статьи 69.2</w:t>
        </w:r>
      </w:hyperlink>
      <w:r>
        <w:t xml:space="preserve"> Бюджетного кодекса Российской Федерации.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11. Объемы планируемых выплат, источником финансового обеспечения которых являются поступления от оказания учреждением (подразделением) услуг (выполнения работ), относящихся в соответствии с уставом учреждения (положением подразделения) к его основным видам деятельности, предоставление которых для физических и юридических лиц осуществляется на платной основе, формируются учреждением (подразделением) в порядке, установленном законодательством Российской Федерации в соответствии с порядком определения платы, установленным Комитетом.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 xml:space="preserve">12.13. При предоставлении учреждению субсидии в соответствии с </w:t>
      </w:r>
      <w:hyperlink r:id="rId19" w:history="1">
        <w:r>
          <w:rPr>
            <w:color w:val="0000FF"/>
          </w:rPr>
          <w:t>абзацем вторым пункта 1 статьи 78.1</w:t>
        </w:r>
      </w:hyperlink>
      <w:r>
        <w:t xml:space="preserve"> Бюджетного кодекса Российской Федерации, субсидии на 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в государственную собственность в соответствии со </w:t>
      </w:r>
      <w:hyperlink r:id="rId20" w:history="1">
        <w:r>
          <w:rPr>
            <w:color w:val="0000FF"/>
          </w:rPr>
          <w:t>статьей 78.2</w:t>
        </w:r>
      </w:hyperlink>
      <w:r>
        <w:t xml:space="preserve"> Бюджетного кодекса Российской Федерации (далее - целевая субсидия) учреждение составляет и представляет в Комитет </w:t>
      </w:r>
      <w:hyperlink w:anchor="P1434" w:history="1">
        <w:r>
          <w:rPr>
            <w:color w:val="0000FF"/>
          </w:rPr>
          <w:t>Сведения</w:t>
        </w:r>
      </w:hyperlink>
      <w:r>
        <w:t xml:space="preserve"> об операциях с целевыми субсидиями, предоставленными государственному (муниципальному) учреждению (ф. N 0501016) (далее - Сведения), </w:t>
      </w:r>
      <w:hyperlink w:anchor="P133" w:history="1">
        <w:r>
          <w:rPr>
            <w:color w:val="0000FF"/>
          </w:rPr>
          <w:t>&lt;1&gt;</w:t>
        </w:r>
      </w:hyperlink>
      <w:r>
        <w:t xml:space="preserve"> согласно приложению N 2 к настоящему Порядку.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--------------------------------</w:t>
      </w:r>
    </w:p>
    <w:p w:rsidR="00434334" w:rsidRDefault="00434334">
      <w:pPr>
        <w:spacing w:before="280" w:after="1" w:line="280" w:lineRule="atLeast"/>
        <w:ind w:firstLine="540"/>
        <w:jc w:val="both"/>
      </w:pPr>
      <w:bookmarkStart w:id="9" w:name="P133"/>
      <w:bookmarkEnd w:id="9"/>
      <w:r>
        <w:t>&lt;1&gt; Сведения не должны содержать сведений о субсидиях, предоставленных учреждению на финансовое обеспечение выполнения государственного задания.</w:t>
      </w: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ind w:firstLine="540"/>
        <w:jc w:val="both"/>
      </w:pPr>
      <w:r>
        <w:t>Сведения оформляются в качестве приложения к Плану.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На основании Сведений, утвержденных Комитетом, учреждение составляет отдельно Сведения для осуществления расходов за счет целевых субсидий самим учреждением и Сведения для осуществления расходов за счет целевых субсидий по каждому подразделению.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При составлении Сведений учреждением (подразделением) в них указываются: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в графе 1 - наименование целевой субсидии с указанием цели, на осуществление которой предоставляется целевая субсидия;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в графе 2 - аналитический код, присвоенный для учета операций с целевой субсидией (далее - код субсидии);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lastRenderedPageBreak/>
        <w:t>в графе 3 - код (составная часть кода) по бюджетной классификации Российской Федерации исходя из экономического содержания планируемых поступлений и выплат;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в графе 4 - код объекта капитального строительства (объекта недвижимости, мероприятия (укрупненного инвестиционного проекта), включенного в республиканскую адресную инвестиционную программу, на строительство (реконструкцию, в том числе с элементами реставрации, техническое перевооружение) или приобретение которого предоставляется целевая субсидия;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в графах 5, 7 - код субсидии, присвоенный в прошлых финансовых периодах в случае, если коды субсидии, присвоенные для учета операций с целевой субсидией в прошлые годы и в новом финансовом году, различаются;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в графе 6 - суммы неиспользованных на начало текущего финансового года остатков целевых субсидий, по которым в установленном порядке подтверждена потребность в направлении их на те же цели;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в графе 8 - суммы возвращенной учреждению задолженности по выплатам, произведенным из средств субсидии в прошлых финансовых периодах, по которым в установленном порядке подтверждена потребность в направлении их на те же цели;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в графах 9, 10 - суммы планируемых в текущем финансовом году поступлений целевых субсидий и выплат, источником финансового обеспечения которых являются целевые субсидии соответственно.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В случае если учреждению (подразделению) предоставляются несколько целевых субсидий, показатели выплат в Сведениях отражаются без формирования промежуточных итогов по каждой целевой субсидии.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 xml:space="preserve">13. Формирование объемов планируемых выплат в Сведениях осуществляется в соответствии с </w:t>
      </w:r>
      <w:hyperlink r:id="rId21" w:history="1">
        <w:r>
          <w:rPr>
            <w:color w:val="0000FF"/>
          </w:rPr>
          <w:t>четвертым абзацем пункта 1 статьи 78.1</w:t>
        </w:r>
      </w:hyperlink>
      <w:r>
        <w:t xml:space="preserve"> Бюджетного кодекса Российской Федерации.</w:t>
      </w: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jc w:val="center"/>
        <w:outlineLvl w:val="1"/>
      </w:pPr>
      <w:r>
        <w:t>III. Порядок утверждения и внесения изменений</w:t>
      </w:r>
    </w:p>
    <w:p w:rsidR="00434334" w:rsidRDefault="00434334">
      <w:pPr>
        <w:spacing w:after="1" w:line="280" w:lineRule="atLeast"/>
        <w:jc w:val="center"/>
      </w:pPr>
      <w:r>
        <w:t>в План и Сведения</w:t>
      </w: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ind w:firstLine="540"/>
        <w:jc w:val="both"/>
      </w:pPr>
      <w:r>
        <w:t>14. После утверждения в установленном порядке закона о республиканском бюджете План и Сведения при необходимости уточняются учреждением (подразделением) и направляются на утверждение с учетом положений настоящего Порядка.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 xml:space="preserve">Уточнение показателей Плана и Сведений, связанных с принятием закона о республиканском бюджете, осуществляется учреждением (подразделением) </w:t>
      </w:r>
      <w:r>
        <w:lastRenderedPageBreak/>
        <w:t>не позднее одного месяца после официального опубликования закона о республиканском бюджете.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Уточнение показателей Плана, связанных с выполнением государственного задания, осуществляется с учетом показателей утвержденного государственного задания и размера субсидии на выполнение государственного задания.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15. План и Сведения в двух экземплярах подписываются должностными лицами, ответственными за содержащиеся в них данные, - руководителем учреждения (подразделения) (уполномоченным им лицом), руководителем финансово-экономической службы учреждения (подразделения), главным бухгалтером учреждения (подразделения) и исполнителем документа, скрепляются гербовой печатью.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16. В целях внесения изменений в План и (или) Сведения в соответствии с настоящим Порядком составляются новые План и (или) Сведения, показатели которых не должны вступать в противоречие в части кассовых операций по выплатам, проведенным до внесения изменения в План и (или) Сведения, а также с показателями планов закупок, указанных в пункте 2.10 настоящего Порядка.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17. Внесение изменений в План, не связанных с принятием закона о республиканском бюджете, осуществляется при наличии соответствующих обоснований и расчетов на величину измененных показателей.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18. План (План с учетом изменений) и Сведения, сформированные учреждением, утверждаются министром или уполномоченным им лицом.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19. План (План с учетом изменений) и Сведения, сформированные подразделением, утверждаются руководителем учреждения, в составе которого создано данное подразделение.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20. Утвержденные План (План с учетом изменений) и Сведения скрепляются гербовой печатью Комитета и направляются учреждению в одном экземпляре, второй экземпляр остается в планово-экономическом отделе Комитета.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21. Утвержденный План (План с учетом изменений) учреждения (подразделения) размещается на официальном сайте в информационно-телекоммуникационной сети "Интернет" по размещению информации о государственных и муниципальных учреждениях www.bus.gov.ru в течение трех рабочих дней с даты поступления указанных документов в учреждение (подразделение).</w:t>
      </w: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jc w:val="right"/>
        <w:outlineLvl w:val="1"/>
      </w:pPr>
      <w:r>
        <w:t>Приложение N 1</w:t>
      </w:r>
    </w:p>
    <w:p w:rsidR="00434334" w:rsidRDefault="00434334">
      <w:pPr>
        <w:spacing w:after="1" w:line="280" w:lineRule="atLeast"/>
        <w:jc w:val="right"/>
      </w:pPr>
      <w:r>
        <w:t>к Порядку составления и утверждения</w:t>
      </w:r>
    </w:p>
    <w:p w:rsidR="00434334" w:rsidRDefault="00434334">
      <w:pPr>
        <w:spacing w:after="1" w:line="280" w:lineRule="atLeast"/>
        <w:jc w:val="right"/>
      </w:pPr>
      <w:r>
        <w:t>плана финансово-хозяйственной</w:t>
      </w:r>
    </w:p>
    <w:p w:rsidR="00434334" w:rsidRDefault="00434334">
      <w:pPr>
        <w:spacing w:after="1" w:line="280" w:lineRule="atLeast"/>
        <w:jc w:val="right"/>
      </w:pPr>
      <w:r>
        <w:t>деятельности государственных</w:t>
      </w:r>
    </w:p>
    <w:p w:rsidR="00434334" w:rsidRDefault="00434334">
      <w:pPr>
        <w:spacing w:after="1" w:line="280" w:lineRule="atLeast"/>
        <w:jc w:val="right"/>
      </w:pPr>
      <w:r>
        <w:t>бюджетных учреждений, находящихся</w:t>
      </w:r>
    </w:p>
    <w:p w:rsidR="00434334" w:rsidRDefault="00434334">
      <w:pPr>
        <w:spacing w:after="1" w:line="280" w:lineRule="atLeast"/>
        <w:jc w:val="right"/>
      </w:pPr>
      <w:r>
        <w:t>в ведении Комитета по ветеринарии</w:t>
      </w:r>
    </w:p>
    <w:p w:rsidR="00434334" w:rsidRDefault="00434334">
      <w:pPr>
        <w:spacing w:after="1" w:line="280" w:lineRule="atLeast"/>
        <w:jc w:val="right"/>
      </w:pPr>
      <w:r>
        <w:t>Республики Дагестан, утвержденному</w:t>
      </w:r>
    </w:p>
    <w:p w:rsidR="00434334" w:rsidRDefault="00434334">
      <w:pPr>
        <w:spacing w:after="1" w:line="280" w:lineRule="atLeast"/>
        <w:jc w:val="right"/>
      </w:pPr>
      <w:r>
        <w:t>приказом Комитета по ветеринарии РД</w:t>
      </w:r>
    </w:p>
    <w:p w:rsidR="00434334" w:rsidRDefault="00434334">
      <w:pPr>
        <w:spacing w:after="1" w:line="280" w:lineRule="atLeast"/>
        <w:jc w:val="right"/>
      </w:pPr>
      <w:r>
        <w:t>от "___" _____ 2017 г. N __</w:t>
      </w: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Утверждаю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______________________________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(наименование должности лица,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утверждающего документ)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____________ _____________________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(подпись) (расшифровка подписи)</w:t>
      </w:r>
    </w:p>
    <w:p w:rsidR="00434334" w:rsidRDefault="00434334">
      <w:pPr>
        <w:spacing w:after="1" w:line="200" w:lineRule="atLeast"/>
        <w:jc w:val="both"/>
      </w:pP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"___" ___________ 20__ год</w:t>
      </w:r>
    </w:p>
    <w:p w:rsidR="00434334" w:rsidRDefault="00434334">
      <w:pPr>
        <w:spacing w:after="1" w:line="200" w:lineRule="atLeast"/>
        <w:jc w:val="both"/>
      </w:pPr>
    </w:p>
    <w:p w:rsidR="00434334" w:rsidRDefault="00434334">
      <w:pPr>
        <w:spacing w:after="1" w:line="200" w:lineRule="atLeast"/>
        <w:jc w:val="both"/>
      </w:pPr>
      <w:bookmarkStart w:id="10" w:name="P186"/>
      <w:bookmarkEnd w:id="10"/>
      <w:r>
        <w:rPr>
          <w:rFonts w:ascii="Courier New" w:hAnsi="Courier New" w:cs="Courier New"/>
          <w:sz w:val="20"/>
        </w:rPr>
        <w:t xml:space="preserve">                                   План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финансово-хозяйственной деятельности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на 20___ год</w:t>
      </w:r>
    </w:p>
    <w:p w:rsidR="00434334" w:rsidRDefault="00434334">
      <w:pPr>
        <w:spacing w:after="1" w:line="200" w:lineRule="atLeast"/>
        <w:jc w:val="both"/>
      </w:pP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      КОДЫ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     ┌─────────┐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Форма по КФД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     ├─────────┤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_____________ 20__ г.            Дата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     ├─────────┤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Наименование                                                   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государственного учреждения                                    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(подразделения)           _______________________       по ОКПО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     ├─────────┤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ИНН/КПП Код по реестру                                         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участников бюджетного                                          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процесса, а также                                              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юридических лиц,                                               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не являющихся                                                  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участниками бюджетного                                         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процесса                  _______________________              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     ├─────────┤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Единица измерения: руб.                                 по </w:t>
      </w:r>
      <w:hyperlink r:id="rId22" w:history="1">
        <w:r>
          <w:rPr>
            <w:rFonts w:ascii="Courier New" w:hAnsi="Courier New" w:cs="Courier New"/>
            <w:color w:val="0000FF"/>
            <w:sz w:val="20"/>
          </w:rPr>
          <w:t>ОКЕИ</w:t>
        </w:r>
      </w:hyperlink>
      <w:r>
        <w:rPr>
          <w:rFonts w:ascii="Courier New" w:hAnsi="Courier New" w:cs="Courier New"/>
          <w:sz w:val="20"/>
        </w:rPr>
        <w:t xml:space="preserve">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     └─────────┘</w:t>
      </w:r>
    </w:p>
    <w:p w:rsidR="00434334" w:rsidRDefault="00434334">
      <w:pPr>
        <w:spacing w:after="1" w:line="200" w:lineRule="atLeast"/>
        <w:jc w:val="both"/>
      </w:pP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Наименование органа,        Комитет по ветеринарии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осуществляющего функции     Республики Дагестан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и полномочия учредителя</w:t>
      </w:r>
    </w:p>
    <w:p w:rsidR="00434334" w:rsidRDefault="00434334">
      <w:pPr>
        <w:spacing w:after="1" w:line="200" w:lineRule="atLeast"/>
        <w:jc w:val="both"/>
      </w:pP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Адрес фактического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местонахождения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государственного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учреждения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(подразделения)            ______________________</w:t>
      </w:r>
    </w:p>
    <w:p w:rsidR="00434334" w:rsidRDefault="00434334">
      <w:pPr>
        <w:spacing w:after="1" w:line="200" w:lineRule="atLeast"/>
        <w:jc w:val="both"/>
      </w:pPr>
    </w:p>
    <w:p w:rsidR="00434334" w:rsidRDefault="00434334">
      <w:pPr>
        <w:spacing w:after="1" w:line="200" w:lineRule="atLeast"/>
        <w:jc w:val="both"/>
      </w:pPr>
      <w:bookmarkStart w:id="11" w:name="P221"/>
      <w:bookmarkEnd w:id="11"/>
      <w:r>
        <w:rPr>
          <w:rFonts w:ascii="Courier New" w:hAnsi="Courier New" w:cs="Courier New"/>
          <w:sz w:val="20"/>
        </w:rPr>
        <w:t xml:space="preserve">                I. Сведения о деятельности государственного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учреждения (подразделения)</w:t>
      </w:r>
    </w:p>
    <w:p w:rsidR="00434334" w:rsidRDefault="00434334">
      <w:pPr>
        <w:spacing w:after="1" w:line="200" w:lineRule="atLeast"/>
        <w:jc w:val="both"/>
      </w:pPr>
    </w:p>
    <w:p w:rsidR="00434334" w:rsidRDefault="00434334">
      <w:pPr>
        <w:spacing w:after="1" w:line="200" w:lineRule="atLeast"/>
        <w:jc w:val="both"/>
      </w:pP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1.1. Цели деятельности государственного учреждения (подразделения):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434334" w:rsidRDefault="00434334">
      <w:pPr>
        <w:spacing w:after="1" w:line="200" w:lineRule="atLeast"/>
        <w:jc w:val="both"/>
      </w:pP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1.2.   Виды   деятельности   государственного  учреждения  (подразделения),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относящиеся   в   соответствии   с   уставом   государственного  учреждения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(положением подразделения) к его основным видам деятельности: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434334" w:rsidRDefault="00434334">
      <w:pPr>
        <w:spacing w:after="1" w:line="200" w:lineRule="atLeast"/>
        <w:jc w:val="both"/>
      </w:pP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1.3.   Перечень   услуг  (работ),  относящихся  в  соответствии  с  уставом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государственного  учреждения  (положением  подразделения)  к основным видам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деятельности  государственного  учреждения  (подразделения), предоставление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которых  для  физических  и  юридических  лиц осуществляется в том числе за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плату: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434334" w:rsidRDefault="00434334">
      <w:pPr>
        <w:spacing w:after="1" w:line="200" w:lineRule="atLeast"/>
        <w:jc w:val="both"/>
      </w:pPr>
    </w:p>
    <w:p w:rsidR="00434334" w:rsidRDefault="00434334">
      <w:pPr>
        <w:spacing w:after="1" w:line="200" w:lineRule="atLeast"/>
        <w:jc w:val="both"/>
      </w:pPr>
      <w:bookmarkStart w:id="12" w:name="P240"/>
      <w:bookmarkEnd w:id="12"/>
      <w:r>
        <w:rPr>
          <w:rFonts w:ascii="Courier New" w:hAnsi="Courier New" w:cs="Courier New"/>
          <w:sz w:val="20"/>
        </w:rPr>
        <w:t xml:space="preserve">     II. Показатели финансового состояния государственного учреждения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(подразделения) на _____________________ 20___ г.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(последняя отчетная дата)</w:t>
      </w:r>
    </w:p>
    <w:p w:rsidR="00434334" w:rsidRDefault="00434334">
      <w:pPr>
        <w:spacing w:after="1" w:line="280" w:lineRule="atLeast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4"/>
        <w:gridCol w:w="1587"/>
      </w:tblGrid>
      <w:tr w:rsidR="00434334">
        <w:tc>
          <w:tcPr>
            <w:tcW w:w="481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Наименование показателя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Сумма (тыс. рублей)</w:t>
            </w:r>
          </w:p>
        </w:tc>
      </w:tr>
      <w:tr w:rsidR="00434334">
        <w:tc>
          <w:tcPr>
            <w:tcW w:w="4814" w:type="dxa"/>
          </w:tcPr>
          <w:p w:rsidR="00434334" w:rsidRDefault="00434334">
            <w:pPr>
              <w:spacing w:after="1" w:line="280" w:lineRule="atLeast"/>
            </w:pPr>
            <w:r>
              <w:t>I. Нефинансовые активы, всего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4814" w:type="dxa"/>
          </w:tcPr>
          <w:p w:rsidR="00434334" w:rsidRDefault="00434334">
            <w:pPr>
              <w:spacing w:after="1" w:line="280" w:lineRule="atLeast"/>
            </w:pPr>
            <w:r>
              <w:t>из них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4814" w:type="dxa"/>
          </w:tcPr>
          <w:p w:rsidR="00434334" w:rsidRDefault="00434334">
            <w:pPr>
              <w:spacing w:after="1" w:line="280" w:lineRule="atLeast"/>
            </w:pPr>
            <w:r>
              <w:t>1.1. общая балансовая стоимость недвижимого имущества учреждения (подразделения), всего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4814" w:type="dxa"/>
          </w:tcPr>
          <w:p w:rsidR="00434334" w:rsidRDefault="00434334">
            <w:pPr>
              <w:spacing w:after="1" w:line="280" w:lineRule="atLeast"/>
            </w:pPr>
            <w:r>
              <w:t>в том числе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4814" w:type="dxa"/>
          </w:tcPr>
          <w:p w:rsidR="00434334" w:rsidRDefault="00434334">
            <w:pPr>
              <w:spacing w:after="1" w:line="280" w:lineRule="atLeast"/>
            </w:pPr>
            <w:r>
              <w:t xml:space="preserve">1.1.1. стоимость имущества, закрепленного собственником </w:t>
            </w:r>
            <w:r>
              <w:lastRenderedPageBreak/>
              <w:t>имущества за учреждением на праве оперативного управления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4814" w:type="dxa"/>
          </w:tcPr>
          <w:p w:rsidR="00434334" w:rsidRDefault="00434334">
            <w:pPr>
              <w:spacing w:after="1" w:line="280" w:lineRule="atLeast"/>
            </w:pPr>
            <w:r>
              <w:lastRenderedPageBreak/>
              <w:t>1.1.2. стоимость имущества, приобретенного учреждением (подразделением) за счет выделенных собственником имущества учреждения средств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4814" w:type="dxa"/>
          </w:tcPr>
          <w:p w:rsidR="00434334" w:rsidRDefault="00434334">
            <w:pPr>
              <w:spacing w:after="1" w:line="280" w:lineRule="atLeast"/>
            </w:pPr>
            <w:r>
              <w:t>1.1.3. стоимость имущества, приобретенного учреждением (подразделением) за счет доходов, полученных от приносящей доход деятельности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4814" w:type="dxa"/>
          </w:tcPr>
          <w:p w:rsidR="00434334" w:rsidRDefault="00434334">
            <w:pPr>
              <w:spacing w:after="1" w:line="280" w:lineRule="atLeast"/>
            </w:pPr>
            <w:r>
              <w:t>1.1.4. остаточная стоимость недвижимого государственного имущества учреждения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4814" w:type="dxa"/>
          </w:tcPr>
          <w:p w:rsidR="00434334" w:rsidRDefault="00434334">
            <w:pPr>
              <w:spacing w:after="1" w:line="280" w:lineRule="atLeast"/>
            </w:pPr>
            <w:r>
              <w:t>1.2. общая балансовая стоимость движимого государственного имущества учреждения, всего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4814" w:type="dxa"/>
          </w:tcPr>
          <w:p w:rsidR="00434334" w:rsidRDefault="00434334">
            <w:pPr>
              <w:spacing w:after="1" w:line="280" w:lineRule="atLeast"/>
            </w:pPr>
            <w:r>
              <w:t>в том числе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4814" w:type="dxa"/>
          </w:tcPr>
          <w:p w:rsidR="00434334" w:rsidRDefault="00434334">
            <w:pPr>
              <w:spacing w:after="1" w:line="280" w:lineRule="atLeast"/>
            </w:pPr>
            <w:r>
              <w:t>1.2.1. общая балансовая стоимость особо ценного движимого имущества учреждения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4814" w:type="dxa"/>
          </w:tcPr>
          <w:p w:rsidR="00434334" w:rsidRDefault="00434334">
            <w:pPr>
              <w:spacing w:after="1" w:line="280" w:lineRule="atLeast"/>
            </w:pPr>
            <w:r>
              <w:t>1.2.2. остаточная стоимость особо ценного движимого государственного имущества учреждения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4814" w:type="dxa"/>
          </w:tcPr>
          <w:p w:rsidR="00434334" w:rsidRDefault="00434334">
            <w:pPr>
              <w:spacing w:after="1" w:line="280" w:lineRule="atLeast"/>
            </w:pPr>
            <w:r>
              <w:t>II. Финансовые активы, всего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4814" w:type="dxa"/>
          </w:tcPr>
          <w:p w:rsidR="00434334" w:rsidRDefault="00434334">
            <w:pPr>
              <w:spacing w:after="1" w:line="280" w:lineRule="atLeast"/>
            </w:pPr>
            <w:r>
              <w:t>из них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4814" w:type="dxa"/>
          </w:tcPr>
          <w:p w:rsidR="00434334" w:rsidRDefault="00434334">
            <w:pPr>
              <w:spacing w:after="1" w:line="280" w:lineRule="atLeast"/>
            </w:pPr>
            <w:r>
              <w:t>2.1. денежные средства учреждения, всего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4814" w:type="dxa"/>
          </w:tcPr>
          <w:p w:rsidR="00434334" w:rsidRDefault="00434334">
            <w:pPr>
              <w:spacing w:after="1" w:line="280" w:lineRule="atLeast"/>
            </w:pPr>
            <w:r>
              <w:t>в том числе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4814" w:type="dxa"/>
          </w:tcPr>
          <w:p w:rsidR="00434334" w:rsidRDefault="00434334">
            <w:pPr>
              <w:spacing w:after="1" w:line="280" w:lineRule="atLeast"/>
            </w:pPr>
            <w:r>
              <w:t>2.1.1. денежные средства учреждения на счетах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4814" w:type="dxa"/>
          </w:tcPr>
          <w:p w:rsidR="00434334" w:rsidRDefault="00434334">
            <w:pPr>
              <w:spacing w:after="1" w:line="280" w:lineRule="atLeast"/>
            </w:pPr>
            <w:r>
              <w:t>2.1.2. денежные средства учреждения, размещенные на депозиты в кредитной организации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4814" w:type="dxa"/>
          </w:tcPr>
          <w:p w:rsidR="00434334" w:rsidRDefault="00434334">
            <w:pPr>
              <w:spacing w:after="1" w:line="280" w:lineRule="atLeast"/>
            </w:pPr>
            <w:r>
              <w:lastRenderedPageBreak/>
              <w:t>2.2. иные финансовые инструменты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4814" w:type="dxa"/>
          </w:tcPr>
          <w:p w:rsidR="00434334" w:rsidRDefault="00434334">
            <w:pPr>
              <w:spacing w:after="1" w:line="280" w:lineRule="atLeast"/>
            </w:pPr>
            <w:r>
              <w:t>2.3. дебиторская задолженность по доходам, полученным за счет средств субсидий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4814" w:type="dxa"/>
          </w:tcPr>
          <w:p w:rsidR="00434334" w:rsidRDefault="00434334">
            <w:pPr>
              <w:spacing w:after="1" w:line="280" w:lineRule="atLeast"/>
            </w:pPr>
            <w:r>
              <w:t>2.4. дебиторская задолженность по выданным авансам, полученным за счет средств субсидии, всего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4814" w:type="dxa"/>
          </w:tcPr>
          <w:p w:rsidR="00434334" w:rsidRDefault="00434334">
            <w:pPr>
              <w:spacing w:after="1" w:line="280" w:lineRule="atLeast"/>
            </w:pPr>
            <w:r>
              <w:t>2.5. дебиторская задолженность по выданным авансам за счет доходов, полученных от оказания платных услуг (выполнения работ) и иной приносящей доход деятельности, всего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4814" w:type="dxa"/>
          </w:tcPr>
          <w:p w:rsidR="00434334" w:rsidRDefault="00434334">
            <w:pPr>
              <w:spacing w:after="1" w:line="280" w:lineRule="atLeast"/>
            </w:pPr>
            <w:r>
              <w:t>III. Обязательства, всего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4814" w:type="dxa"/>
          </w:tcPr>
          <w:p w:rsidR="00434334" w:rsidRDefault="00434334">
            <w:pPr>
              <w:spacing w:after="1" w:line="280" w:lineRule="atLeast"/>
            </w:pPr>
            <w:r>
              <w:t>из них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4814" w:type="dxa"/>
          </w:tcPr>
          <w:p w:rsidR="00434334" w:rsidRDefault="00434334">
            <w:pPr>
              <w:spacing w:after="1" w:line="280" w:lineRule="atLeast"/>
            </w:pPr>
            <w:r>
              <w:t>3.1. долговые обязательства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4814" w:type="dxa"/>
          </w:tcPr>
          <w:p w:rsidR="00434334" w:rsidRDefault="00434334">
            <w:pPr>
              <w:spacing w:after="1" w:line="280" w:lineRule="atLeast"/>
            </w:pPr>
            <w:r>
              <w:t>3.2. кредиторская задолженность по расчетам с поставщиками и подрядчиками за счет субсидии, всего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4814" w:type="dxa"/>
          </w:tcPr>
          <w:p w:rsidR="00434334" w:rsidRDefault="00434334">
            <w:pPr>
              <w:spacing w:after="1" w:line="280" w:lineRule="atLeast"/>
            </w:pPr>
            <w:r>
              <w:t>в том числе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4814" w:type="dxa"/>
          </w:tcPr>
          <w:p w:rsidR="00434334" w:rsidRDefault="00434334">
            <w:pPr>
              <w:spacing w:after="1" w:line="280" w:lineRule="atLeast"/>
            </w:pPr>
            <w:r>
              <w:t>3.2.1. просроченная кредиторская задолженность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4814" w:type="dxa"/>
          </w:tcPr>
          <w:p w:rsidR="00434334" w:rsidRDefault="00434334">
            <w:pPr>
              <w:spacing w:after="1" w:line="280" w:lineRule="atLeast"/>
            </w:pPr>
            <w:r>
              <w:t>3.3. кредиторская задолженность по расчетам с поставщиками и подрядчиками за счет доходов, полученных от оказания платных услуг (выполнения работ) и иной приносящей доход деятельности, всего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</w:pPr>
          </w:p>
        </w:tc>
      </w:tr>
    </w:tbl>
    <w:p w:rsidR="00434334" w:rsidRDefault="00434334">
      <w:pPr>
        <w:spacing w:after="1" w:line="280" w:lineRule="atLeast"/>
        <w:jc w:val="both"/>
      </w:pPr>
    </w:p>
    <w:p w:rsidR="00434334" w:rsidRDefault="00434334">
      <w:pPr>
        <w:sectPr w:rsidR="00434334" w:rsidSect="003459E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34334" w:rsidRDefault="00434334">
      <w:pPr>
        <w:spacing w:after="1" w:line="280" w:lineRule="atLeast"/>
        <w:jc w:val="center"/>
        <w:outlineLvl w:val="2"/>
      </w:pPr>
      <w:bookmarkStart w:id="13" w:name="P305"/>
      <w:bookmarkEnd w:id="13"/>
      <w:r>
        <w:lastRenderedPageBreak/>
        <w:t>III. Показатели по поступлениям и выплатам (расходам)</w:t>
      </w:r>
    </w:p>
    <w:p w:rsidR="00434334" w:rsidRDefault="00434334">
      <w:pPr>
        <w:spacing w:after="1" w:line="280" w:lineRule="atLeast"/>
        <w:jc w:val="center"/>
      </w:pPr>
      <w:r>
        <w:t>учреждения (подразделения) на ________________ 20__ г.</w:t>
      </w:r>
    </w:p>
    <w:p w:rsidR="00434334" w:rsidRDefault="00434334">
      <w:pPr>
        <w:spacing w:after="1" w:line="280" w:lineRule="atLeast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859"/>
        <w:gridCol w:w="1077"/>
        <w:gridCol w:w="850"/>
        <w:gridCol w:w="1474"/>
        <w:gridCol w:w="1474"/>
        <w:gridCol w:w="1020"/>
        <w:gridCol w:w="1020"/>
        <w:gridCol w:w="907"/>
        <w:gridCol w:w="907"/>
      </w:tblGrid>
      <w:tr w:rsidR="00434334">
        <w:tc>
          <w:tcPr>
            <w:tcW w:w="1871" w:type="dxa"/>
            <w:vMerge w:val="restart"/>
          </w:tcPr>
          <w:p w:rsidR="00434334" w:rsidRDefault="00434334">
            <w:pPr>
              <w:spacing w:after="1" w:line="280" w:lineRule="atLeast"/>
              <w:jc w:val="center"/>
            </w:pPr>
            <w:r>
              <w:t>Наименование показателя</w:t>
            </w:r>
          </w:p>
        </w:tc>
        <w:tc>
          <w:tcPr>
            <w:tcW w:w="859" w:type="dxa"/>
            <w:vMerge w:val="restart"/>
          </w:tcPr>
          <w:p w:rsidR="00434334" w:rsidRDefault="00434334">
            <w:pPr>
              <w:spacing w:after="1" w:line="280" w:lineRule="atLeast"/>
              <w:jc w:val="center"/>
            </w:pPr>
            <w:r>
              <w:t>Код строки</w:t>
            </w:r>
          </w:p>
        </w:tc>
        <w:tc>
          <w:tcPr>
            <w:tcW w:w="1077" w:type="dxa"/>
            <w:vMerge w:val="restart"/>
          </w:tcPr>
          <w:p w:rsidR="00434334" w:rsidRDefault="00434334">
            <w:pPr>
              <w:spacing w:after="1" w:line="280" w:lineRule="atLeast"/>
              <w:jc w:val="center"/>
            </w:pPr>
            <w:r>
              <w:t>Код по бюджетной классификации Российской Федерации</w:t>
            </w:r>
          </w:p>
        </w:tc>
        <w:tc>
          <w:tcPr>
            <w:tcW w:w="7652" w:type="dxa"/>
            <w:gridSpan w:val="7"/>
          </w:tcPr>
          <w:p w:rsidR="00434334" w:rsidRDefault="00434334">
            <w:pPr>
              <w:spacing w:after="1" w:line="280" w:lineRule="atLeast"/>
              <w:jc w:val="center"/>
            </w:pPr>
            <w:r>
              <w:t>Объем финансового обеспечения, руб. (с точностью до двух знаков после запятой - 0,00)</w:t>
            </w:r>
          </w:p>
        </w:tc>
      </w:tr>
      <w:tr w:rsidR="00434334">
        <w:tc>
          <w:tcPr>
            <w:tcW w:w="1871" w:type="dxa"/>
            <w:vMerge/>
          </w:tcPr>
          <w:p w:rsidR="00434334" w:rsidRDefault="00434334"/>
        </w:tc>
        <w:tc>
          <w:tcPr>
            <w:tcW w:w="859" w:type="dxa"/>
            <w:vMerge/>
          </w:tcPr>
          <w:p w:rsidR="00434334" w:rsidRDefault="00434334"/>
        </w:tc>
        <w:tc>
          <w:tcPr>
            <w:tcW w:w="1077" w:type="dxa"/>
            <w:vMerge/>
          </w:tcPr>
          <w:p w:rsidR="00434334" w:rsidRDefault="00434334"/>
        </w:tc>
        <w:tc>
          <w:tcPr>
            <w:tcW w:w="850" w:type="dxa"/>
            <w:vMerge w:val="restart"/>
          </w:tcPr>
          <w:p w:rsidR="00434334" w:rsidRDefault="00434334">
            <w:pPr>
              <w:spacing w:after="1" w:line="280" w:lineRule="atLeast"/>
              <w:jc w:val="center"/>
            </w:pPr>
            <w:r>
              <w:t>всего</w:t>
            </w:r>
          </w:p>
        </w:tc>
        <w:tc>
          <w:tcPr>
            <w:tcW w:w="6802" w:type="dxa"/>
            <w:gridSpan w:val="6"/>
          </w:tcPr>
          <w:p w:rsidR="00434334" w:rsidRDefault="00434334">
            <w:pPr>
              <w:spacing w:after="1" w:line="280" w:lineRule="atLeast"/>
              <w:jc w:val="center"/>
            </w:pPr>
            <w:r>
              <w:t>в том числе</w:t>
            </w:r>
          </w:p>
        </w:tc>
      </w:tr>
      <w:tr w:rsidR="00434334">
        <w:tc>
          <w:tcPr>
            <w:tcW w:w="1871" w:type="dxa"/>
            <w:vMerge/>
          </w:tcPr>
          <w:p w:rsidR="00434334" w:rsidRDefault="00434334"/>
        </w:tc>
        <w:tc>
          <w:tcPr>
            <w:tcW w:w="859" w:type="dxa"/>
            <w:vMerge/>
          </w:tcPr>
          <w:p w:rsidR="00434334" w:rsidRDefault="00434334"/>
        </w:tc>
        <w:tc>
          <w:tcPr>
            <w:tcW w:w="1077" w:type="dxa"/>
            <w:vMerge/>
          </w:tcPr>
          <w:p w:rsidR="00434334" w:rsidRDefault="00434334"/>
        </w:tc>
        <w:tc>
          <w:tcPr>
            <w:tcW w:w="850" w:type="dxa"/>
            <w:vMerge/>
          </w:tcPr>
          <w:p w:rsidR="00434334" w:rsidRDefault="00434334"/>
        </w:tc>
        <w:tc>
          <w:tcPr>
            <w:tcW w:w="1474" w:type="dxa"/>
            <w:vMerge w:val="restart"/>
          </w:tcPr>
          <w:p w:rsidR="00434334" w:rsidRDefault="00434334">
            <w:pPr>
              <w:spacing w:after="1" w:line="280" w:lineRule="atLeast"/>
              <w:jc w:val="center"/>
            </w:pPr>
            <w:r>
              <w:t>субсидия на финансовое обеспечение выполнения государственного задания из республиканского бюджета Республики Дагестан</w:t>
            </w:r>
          </w:p>
        </w:tc>
        <w:tc>
          <w:tcPr>
            <w:tcW w:w="1474" w:type="dxa"/>
            <w:vMerge w:val="restart"/>
          </w:tcPr>
          <w:p w:rsidR="00434334" w:rsidRDefault="00434334">
            <w:pPr>
              <w:spacing w:after="1" w:line="280" w:lineRule="atLeast"/>
              <w:jc w:val="center"/>
            </w:pPr>
            <w:r>
              <w:t xml:space="preserve">субсидии, представляемые в соответствии с </w:t>
            </w:r>
            <w:hyperlink r:id="rId23" w:history="1">
              <w:r>
                <w:rPr>
                  <w:color w:val="0000FF"/>
                </w:rPr>
                <w:t>абзацем вторым пункта 1 статьи 78.1</w:t>
              </w:r>
            </w:hyperlink>
            <w:r>
              <w:t xml:space="preserve"> Бюджетного кодекса Российской Федерации</w:t>
            </w:r>
          </w:p>
        </w:tc>
        <w:tc>
          <w:tcPr>
            <w:tcW w:w="1020" w:type="dxa"/>
            <w:vMerge w:val="restart"/>
          </w:tcPr>
          <w:p w:rsidR="00434334" w:rsidRDefault="00434334">
            <w:pPr>
              <w:spacing w:after="1" w:line="280" w:lineRule="atLeast"/>
              <w:jc w:val="center"/>
            </w:pPr>
            <w:r>
              <w:t>субсидии на осуществление капитальных вложений</w:t>
            </w:r>
          </w:p>
        </w:tc>
        <w:tc>
          <w:tcPr>
            <w:tcW w:w="1020" w:type="dxa"/>
            <w:vMerge w:val="restart"/>
          </w:tcPr>
          <w:p w:rsidR="00434334" w:rsidRDefault="00434334">
            <w:pPr>
              <w:spacing w:after="1" w:line="280" w:lineRule="atLeast"/>
              <w:jc w:val="center"/>
            </w:pPr>
            <w:r>
              <w:t>средства обязательного медицинского страхования</w:t>
            </w:r>
          </w:p>
        </w:tc>
        <w:tc>
          <w:tcPr>
            <w:tcW w:w="1814" w:type="dxa"/>
            <w:gridSpan w:val="2"/>
          </w:tcPr>
          <w:p w:rsidR="00434334" w:rsidRDefault="00434334">
            <w:pPr>
              <w:spacing w:after="1" w:line="280" w:lineRule="atLeast"/>
              <w:jc w:val="center"/>
            </w:pPr>
            <w: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434334">
        <w:tc>
          <w:tcPr>
            <w:tcW w:w="1871" w:type="dxa"/>
            <w:vMerge/>
          </w:tcPr>
          <w:p w:rsidR="00434334" w:rsidRDefault="00434334"/>
        </w:tc>
        <w:tc>
          <w:tcPr>
            <w:tcW w:w="859" w:type="dxa"/>
            <w:vMerge/>
          </w:tcPr>
          <w:p w:rsidR="00434334" w:rsidRDefault="00434334"/>
        </w:tc>
        <w:tc>
          <w:tcPr>
            <w:tcW w:w="1077" w:type="dxa"/>
            <w:vMerge/>
          </w:tcPr>
          <w:p w:rsidR="00434334" w:rsidRDefault="00434334"/>
        </w:tc>
        <w:tc>
          <w:tcPr>
            <w:tcW w:w="850" w:type="dxa"/>
            <w:vMerge/>
          </w:tcPr>
          <w:p w:rsidR="00434334" w:rsidRDefault="00434334"/>
        </w:tc>
        <w:tc>
          <w:tcPr>
            <w:tcW w:w="1474" w:type="dxa"/>
            <w:vMerge/>
          </w:tcPr>
          <w:p w:rsidR="00434334" w:rsidRDefault="00434334"/>
        </w:tc>
        <w:tc>
          <w:tcPr>
            <w:tcW w:w="1474" w:type="dxa"/>
            <w:vMerge/>
          </w:tcPr>
          <w:p w:rsidR="00434334" w:rsidRDefault="00434334"/>
        </w:tc>
        <w:tc>
          <w:tcPr>
            <w:tcW w:w="1020" w:type="dxa"/>
            <w:vMerge/>
          </w:tcPr>
          <w:p w:rsidR="00434334" w:rsidRDefault="00434334"/>
        </w:tc>
        <w:tc>
          <w:tcPr>
            <w:tcW w:w="1020" w:type="dxa"/>
            <w:vMerge/>
          </w:tcPr>
          <w:p w:rsidR="00434334" w:rsidRDefault="00434334"/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всего</w:t>
            </w: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из них гранты</w:t>
            </w: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7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8</w:t>
            </w: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9</w:t>
            </w: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10</w:t>
            </w: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lastRenderedPageBreak/>
              <w:t>Поступления от доходов, всего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в том числе: доходы от собственности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120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Доходы от оказания услуг, работ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120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130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Доходы от штрафов, пеней, иных сумм принудительного изъятия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130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140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 xml:space="preserve">Безвозмездные поступления от наднациональных организаций, правительств </w:t>
            </w:r>
            <w:r>
              <w:lastRenderedPageBreak/>
              <w:t>иностранных государств, международных финансовых организаций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lastRenderedPageBreak/>
              <w:t>140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150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lastRenderedPageBreak/>
              <w:t>Иные субсидии, предоставленные из бюджета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150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180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Прочие доходы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180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Доходы от операций с активами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180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Выплаты по расходам, всего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в том числе на выплаты персоналу, всего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210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lastRenderedPageBreak/>
              <w:t>из них: оплата труда и начисления на выплаты по оплате труда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211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из них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Заработная плата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Начисления на выплаты по оплате труда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213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119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Прочие выплаты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Социальные и иные выплаты населению, всего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220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313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из них: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1.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2.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lastRenderedPageBreak/>
              <w:t>Уплата налогов, сборов и иных платежей, всего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230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из них: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1. земельный налог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2. налог на имущество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3. транспортный налог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82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4. экологический налог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82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5.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6.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Безвозмездные перечисления организациям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240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611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lastRenderedPageBreak/>
              <w:t>Прочие расходы (кроме расходов на закупку товаров, работ, услуг)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250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244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Расходы на закупку товаров, работ, услуг, всего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260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в том числе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Услуги связи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Транспортные услуги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Коммунальные услуги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23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24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Арендная плата за пользование имуществом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264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244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lastRenderedPageBreak/>
              <w:t>Работы, услуги по содержанию имущества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265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244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Прочие работы и услуги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26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24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Поступление финансовых активов, всего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300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из них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Увеличение остатков средств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30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Прочие поступления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30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в том числе поступления нефинансовых активов, всего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321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300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lastRenderedPageBreak/>
              <w:t>из них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Увеличение стоимости основных средств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322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310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Увеличение стоимости материальных запасов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323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340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Выбытие финансовых активов, всего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400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610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из них: уменьшение остатков средств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410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Прочие выбытия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t>Остаток средств на начало года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  <w:r>
              <w:lastRenderedPageBreak/>
              <w:t>Остаток средств на конец года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60</w:t>
            </w:r>
          </w:p>
        </w:tc>
        <w:tc>
          <w:tcPr>
            <w:tcW w:w="107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07" w:type="dxa"/>
          </w:tcPr>
          <w:p w:rsidR="00434334" w:rsidRDefault="00434334">
            <w:pPr>
              <w:spacing w:after="1" w:line="280" w:lineRule="atLeast"/>
            </w:pPr>
          </w:p>
        </w:tc>
      </w:tr>
    </w:tbl>
    <w:p w:rsidR="00434334" w:rsidRDefault="00434334">
      <w:pPr>
        <w:sectPr w:rsidR="0043433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jc w:val="center"/>
        <w:outlineLvl w:val="2"/>
      </w:pPr>
      <w:bookmarkStart w:id="14" w:name="P832"/>
      <w:bookmarkEnd w:id="14"/>
      <w:r>
        <w:t>III.I. Показатели выплат по расходам на закупку товаров,</w:t>
      </w:r>
    </w:p>
    <w:p w:rsidR="00434334" w:rsidRDefault="00434334">
      <w:pPr>
        <w:spacing w:after="1" w:line="280" w:lineRule="atLeast"/>
        <w:jc w:val="center"/>
      </w:pPr>
      <w:r>
        <w:t>работ, услуг учреждения (подразделения)</w:t>
      </w:r>
    </w:p>
    <w:p w:rsidR="00434334" w:rsidRDefault="00434334">
      <w:pPr>
        <w:spacing w:after="1" w:line="280" w:lineRule="atLeast"/>
        <w:jc w:val="center"/>
      </w:pPr>
      <w:r>
        <w:t>на ____________ 20__ г.</w:t>
      </w:r>
    </w:p>
    <w:p w:rsidR="00434334" w:rsidRDefault="00434334">
      <w:pPr>
        <w:spacing w:after="1" w:line="280" w:lineRule="atLeast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737"/>
        <w:gridCol w:w="85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434334">
        <w:tc>
          <w:tcPr>
            <w:tcW w:w="1814" w:type="dxa"/>
            <w:vMerge w:val="restart"/>
          </w:tcPr>
          <w:p w:rsidR="00434334" w:rsidRDefault="00434334">
            <w:pPr>
              <w:spacing w:after="1" w:line="280" w:lineRule="atLeast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Merge w:val="restart"/>
          </w:tcPr>
          <w:p w:rsidR="00434334" w:rsidRDefault="00434334">
            <w:pPr>
              <w:spacing w:after="1" w:line="280" w:lineRule="atLeast"/>
              <w:jc w:val="center"/>
            </w:pPr>
            <w:r>
              <w:t>Код строки</w:t>
            </w:r>
          </w:p>
        </w:tc>
        <w:tc>
          <w:tcPr>
            <w:tcW w:w="850" w:type="dxa"/>
            <w:vMerge w:val="restart"/>
          </w:tcPr>
          <w:p w:rsidR="00434334" w:rsidRDefault="00434334">
            <w:pPr>
              <w:spacing w:after="1" w:line="280" w:lineRule="atLeast"/>
              <w:jc w:val="center"/>
            </w:pPr>
            <w:r>
              <w:t>Год начала закупки</w:t>
            </w:r>
          </w:p>
        </w:tc>
        <w:tc>
          <w:tcPr>
            <w:tcW w:w="9180" w:type="dxa"/>
            <w:gridSpan w:val="9"/>
          </w:tcPr>
          <w:p w:rsidR="00434334" w:rsidRDefault="00434334">
            <w:pPr>
              <w:spacing w:after="1" w:line="280" w:lineRule="atLeast"/>
              <w:jc w:val="center"/>
            </w:pPr>
            <w:r>
              <w:t>Сумма выплат по расходам на закупку товаров, работ и услуг, руб. (с точностью до двух знаков после запятой - 0,00)</w:t>
            </w:r>
          </w:p>
        </w:tc>
      </w:tr>
      <w:tr w:rsidR="00434334">
        <w:tc>
          <w:tcPr>
            <w:tcW w:w="1814" w:type="dxa"/>
            <w:vMerge/>
          </w:tcPr>
          <w:p w:rsidR="00434334" w:rsidRDefault="00434334"/>
        </w:tc>
        <w:tc>
          <w:tcPr>
            <w:tcW w:w="737" w:type="dxa"/>
            <w:vMerge/>
          </w:tcPr>
          <w:p w:rsidR="00434334" w:rsidRDefault="00434334"/>
        </w:tc>
        <w:tc>
          <w:tcPr>
            <w:tcW w:w="850" w:type="dxa"/>
            <w:vMerge/>
          </w:tcPr>
          <w:p w:rsidR="00434334" w:rsidRDefault="00434334"/>
        </w:tc>
        <w:tc>
          <w:tcPr>
            <w:tcW w:w="3060" w:type="dxa"/>
            <w:gridSpan w:val="3"/>
            <w:vMerge w:val="restart"/>
          </w:tcPr>
          <w:p w:rsidR="00434334" w:rsidRDefault="00434334">
            <w:pPr>
              <w:spacing w:after="1" w:line="280" w:lineRule="atLeast"/>
              <w:jc w:val="center"/>
            </w:pPr>
            <w:r>
              <w:t>всего на закупки</w:t>
            </w:r>
          </w:p>
        </w:tc>
        <w:tc>
          <w:tcPr>
            <w:tcW w:w="6120" w:type="dxa"/>
            <w:gridSpan w:val="6"/>
          </w:tcPr>
          <w:p w:rsidR="00434334" w:rsidRDefault="00434334">
            <w:pPr>
              <w:spacing w:after="1" w:line="280" w:lineRule="atLeast"/>
              <w:jc w:val="center"/>
            </w:pPr>
            <w:r>
              <w:t>в том числе</w:t>
            </w:r>
          </w:p>
        </w:tc>
      </w:tr>
      <w:tr w:rsidR="00434334">
        <w:tc>
          <w:tcPr>
            <w:tcW w:w="1814" w:type="dxa"/>
            <w:vMerge/>
          </w:tcPr>
          <w:p w:rsidR="00434334" w:rsidRDefault="00434334"/>
        </w:tc>
        <w:tc>
          <w:tcPr>
            <w:tcW w:w="737" w:type="dxa"/>
            <w:vMerge/>
          </w:tcPr>
          <w:p w:rsidR="00434334" w:rsidRDefault="00434334"/>
        </w:tc>
        <w:tc>
          <w:tcPr>
            <w:tcW w:w="850" w:type="dxa"/>
            <w:vMerge/>
          </w:tcPr>
          <w:p w:rsidR="00434334" w:rsidRDefault="00434334"/>
        </w:tc>
        <w:tc>
          <w:tcPr>
            <w:tcW w:w="3060" w:type="dxa"/>
            <w:gridSpan w:val="3"/>
            <w:vMerge/>
          </w:tcPr>
          <w:p w:rsidR="00434334" w:rsidRDefault="00434334"/>
        </w:tc>
        <w:tc>
          <w:tcPr>
            <w:tcW w:w="3060" w:type="dxa"/>
            <w:gridSpan w:val="3"/>
          </w:tcPr>
          <w:p w:rsidR="00434334" w:rsidRDefault="00434334">
            <w:pPr>
              <w:spacing w:after="1" w:line="280" w:lineRule="atLeast"/>
              <w:jc w:val="center"/>
            </w:pPr>
            <w:r>
              <w:t xml:space="preserve">в соответствии с Федеральным </w:t>
            </w:r>
            <w:hyperlink r:id="rId2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3060" w:type="dxa"/>
            <w:gridSpan w:val="3"/>
          </w:tcPr>
          <w:p w:rsidR="00434334" w:rsidRDefault="00434334">
            <w:pPr>
              <w:spacing w:after="1" w:line="280" w:lineRule="atLeast"/>
              <w:jc w:val="center"/>
            </w:pPr>
            <w:r>
              <w:t xml:space="preserve">в соответствии с Федеральным </w:t>
            </w:r>
            <w:hyperlink r:id="rId25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18 июля 2011 г. N 223-ФЗ "О закупках товаров, работ, услуг отдельными видами юридических лиц"</w:t>
            </w:r>
          </w:p>
        </w:tc>
      </w:tr>
      <w:tr w:rsidR="00434334">
        <w:tc>
          <w:tcPr>
            <w:tcW w:w="1814" w:type="dxa"/>
            <w:vMerge/>
          </w:tcPr>
          <w:p w:rsidR="00434334" w:rsidRDefault="00434334"/>
        </w:tc>
        <w:tc>
          <w:tcPr>
            <w:tcW w:w="737" w:type="dxa"/>
            <w:vMerge/>
          </w:tcPr>
          <w:p w:rsidR="00434334" w:rsidRDefault="00434334"/>
        </w:tc>
        <w:tc>
          <w:tcPr>
            <w:tcW w:w="850" w:type="dxa"/>
            <w:vMerge/>
          </w:tcPr>
          <w:p w:rsidR="00434334" w:rsidRDefault="00434334"/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на 20__ г., очередной финансовый год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на 20__ г., 1-й год планового периода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на 20__ г., 2-й год планового периода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на 20__ г., очередной финансовый год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на 20__ г., 1-й год планового периода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на 20__ г., 2-й год планового периода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на 20__ г., очередной финансовый год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на 20__ г., 1-й год планового периода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на 20__ г., 2-й год планового периода</w:t>
            </w:r>
          </w:p>
        </w:tc>
      </w:tr>
      <w:tr w:rsidR="00434334">
        <w:tc>
          <w:tcPr>
            <w:tcW w:w="181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7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8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9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10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11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12</w:t>
            </w:r>
          </w:p>
        </w:tc>
      </w:tr>
      <w:tr w:rsidR="00434334"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  <w:r>
              <w:lastRenderedPageBreak/>
              <w:t>Выплаты по расходам на закупку товаров, работ, услуг всего</w:t>
            </w:r>
          </w:p>
        </w:tc>
        <w:tc>
          <w:tcPr>
            <w:tcW w:w="73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0001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  <w:r>
              <w:t>в том числе: на оплату контрактов, заключенных до начала очередного финансового года</w:t>
            </w:r>
          </w:p>
        </w:tc>
        <w:tc>
          <w:tcPr>
            <w:tcW w:w="73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1001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  <w:r>
              <w:t>на закупку товаров работ, услуг по году начала закупки</w:t>
            </w:r>
          </w:p>
        </w:tc>
        <w:tc>
          <w:tcPr>
            <w:tcW w:w="73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2001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</w:tr>
    </w:tbl>
    <w:p w:rsidR="00434334" w:rsidRDefault="00434334">
      <w:pPr>
        <w:sectPr w:rsidR="0043433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jc w:val="center"/>
        <w:outlineLvl w:val="2"/>
      </w:pPr>
      <w:bookmarkStart w:id="15" w:name="P902"/>
      <w:bookmarkEnd w:id="15"/>
      <w:r>
        <w:t>IV. Сведения о средствах, поступающих во временное</w:t>
      </w:r>
    </w:p>
    <w:p w:rsidR="00434334" w:rsidRDefault="00434334">
      <w:pPr>
        <w:spacing w:after="1" w:line="280" w:lineRule="atLeast"/>
        <w:jc w:val="center"/>
      </w:pPr>
      <w:r>
        <w:t>распоряжение учреждения (подразделения),</w:t>
      </w:r>
    </w:p>
    <w:p w:rsidR="00434334" w:rsidRDefault="00434334">
      <w:pPr>
        <w:spacing w:after="1" w:line="280" w:lineRule="atLeast"/>
        <w:jc w:val="center"/>
      </w:pPr>
      <w:r>
        <w:t>на ____________________________ 20__ г.</w:t>
      </w:r>
    </w:p>
    <w:p w:rsidR="00434334" w:rsidRDefault="00434334">
      <w:pPr>
        <w:spacing w:after="1" w:line="280" w:lineRule="atLeast"/>
        <w:jc w:val="center"/>
      </w:pPr>
      <w:r>
        <w:t>(очередной финансовый год)</w:t>
      </w:r>
    </w:p>
    <w:p w:rsidR="00434334" w:rsidRDefault="00434334">
      <w:pPr>
        <w:spacing w:after="1" w:line="280" w:lineRule="atLeast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850"/>
        <w:gridCol w:w="2438"/>
      </w:tblGrid>
      <w:tr w:rsidR="00434334">
        <w:tc>
          <w:tcPr>
            <w:tcW w:w="198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Код строки</w:t>
            </w:r>
          </w:p>
        </w:tc>
        <w:tc>
          <w:tcPr>
            <w:tcW w:w="2438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Сумма (руб., с точностью до двух знаков после запятой - 0,00)</w:t>
            </w:r>
          </w:p>
        </w:tc>
      </w:tr>
      <w:tr w:rsidR="00434334">
        <w:tc>
          <w:tcPr>
            <w:tcW w:w="198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2438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</w:t>
            </w:r>
          </w:p>
        </w:tc>
      </w:tr>
      <w:tr w:rsidR="00434334">
        <w:tc>
          <w:tcPr>
            <w:tcW w:w="1984" w:type="dxa"/>
          </w:tcPr>
          <w:p w:rsidR="00434334" w:rsidRDefault="00434334">
            <w:pPr>
              <w:spacing w:after="1" w:line="280" w:lineRule="atLeast"/>
            </w:pPr>
            <w:r>
              <w:t>Остаток средств на начало года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010</w:t>
            </w:r>
          </w:p>
        </w:tc>
        <w:tc>
          <w:tcPr>
            <w:tcW w:w="2438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984" w:type="dxa"/>
          </w:tcPr>
          <w:p w:rsidR="00434334" w:rsidRDefault="00434334">
            <w:pPr>
              <w:spacing w:after="1" w:line="280" w:lineRule="atLeast"/>
            </w:pPr>
            <w:r>
              <w:t>Остаток средств на конец года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020</w:t>
            </w:r>
          </w:p>
        </w:tc>
        <w:tc>
          <w:tcPr>
            <w:tcW w:w="2438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984" w:type="dxa"/>
          </w:tcPr>
          <w:p w:rsidR="00434334" w:rsidRDefault="00434334">
            <w:pPr>
              <w:spacing w:after="1" w:line="280" w:lineRule="atLeast"/>
            </w:pPr>
            <w:r>
              <w:t>Поступление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030</w:t>
            </w:r>
          </w:p>
        </w:tc>
        <w:tc>
          <w:tcPr>
            <w:tcW w:w="2438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984" w:type="dxa"/>
          </w:tcPr>
          <w:p w:rsidR="00434334" w:rsidRDefault="00434334">
            <w:pPr>
              <w:spacing w:after="1" w:line="280" w:lineRule="atLeast"/>
            </w:pPr>
            <w:r>
              <w:t>Выбытие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040</w:t>
            </w:r>
          </w:p>
        </w:tc>
        <w:tc>
          <w:tcPr>
            <w:tcW w:w="2438" w:type="dxa"/>
          </w:tcPr>
          <w:p w:rsidR="00434334" w:rsidRDefault="00434334">
            <w:pPr>
              <w:spacing w:after="1" w:line="280" w:lineRule="atLeast"/>
            </w:pPr>
          </w:p>
        </w:tc>
      </w:tr>
    </w:tbl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jc w:val="center"/>
        <w:outlineLvl w:val="2"/>
      </w:pPr>
      <w:bookmarkStart w:id="16" w:name="P926"/>
      <w:bookmarkEnd w:id="16"/>
      <w:r>
        <w:t>V. Справочная информация</w:t>
      </w:r>
    </w:p>
    <w:p w:rsidR="00434334" w:rsidRDefault="00434334">
      <w:pPr>
        <w:spacing w:after="1" w:line="280" w:lineRule="atLeast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850"/>
        <w:gridCol w:w="1871"/>
      </w:tblGrid>
      <w:tr w:rsidR="00434334">
        <w:tc>
          <w:tcPr>
            <w:tcW w:w="255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Код строки</w:t>
            </w:r>
          </w:p>
        </w:tc>
        <w:tc>
          <w:tcPr>
            <w:tcW w:w="187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Сумма (тыс. руб.)</w:t>
            </w:r>
          </w:p>
        </w:tc>
      </w:tr>
      <w:tr w:rsidR="00434334">
        <w:tc>
          <w:tcPr>
            <w:tcW w:w="255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</w:t>
            </w:r>
          </w:p>
        </w:tc>
      </w:tr>
      <w:tr w:rsidR="00434334">
        <w:tc>
          <w:tcPr>
            <w:tcW w:w="2551" w:type="dxa"/>
          </w:tcPr>
          <w:p w:rsidR="00434334" w:rsidRDefault="00434334">
            <w:pPr>
              <w:spacing w:after="1" w:line="280" w:lineRule="atLeast"/>
            </w:pPr>
            <w:r>
              <w:t>Объем публичных обязательств, всего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010</w:t>
            </w:r>
          </w:p>
        </w:tc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551" w:type="dxa"/>
          </w:tcPr>
          <w:p w:rsidR="00434334" w:rsidRDefault="00434334">
            <w:pPr>
              <w:spacing w:after="1" w:line="280" w:lineRule="atLeast"/>
            </w:pPr>
            <w:r>
              <w:t xml:space="preserve">Объем бюджетных инвестиций (в части переданных полномочий государственного </w:t>
            </w:r>
            <w:r>
              <w:lastRenderedPageBreak/>
              <w:t xml:space="preserve">(муниципального) заказчика в соответствии с Бюджетным </w:t>
            </w:r>
            <w:hyperlink r:id="rId26" w:history="1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Федерации), всего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lastRenderedPageBreak/>
              <w:t>020</w:t>
            </w:r>
          </w:p>
        </w:tc>
        <w:tc>
          <w:tcPr>
            <w:tcW w:w="1871" w:type="dxa"/>
          </w:tcPr>
          <w:p w:rsidR="00434334" w:rsidRDefault="00434334">
            <w:pPr>
              <w:spacing w:after="1" w:line="280" w:lineRule="atLeast"/>
            </w:pPr>
          </w:p>
        </w:tc>
      </w:tr>
    </w:tbl>
    <w:p w:rsidR="00434334" w:rsidRDefault="00434334">
      <w:pPr>
        <w:spacing w:after="1" w:line="280" w:lineRule="atLeast"/>
        <w:jc w:val="both"/>
      </w:pPr>
    </w:p>
    <w:p w:rsidR="00434334" w:rsidRDefault="00434334">
      <w:pPr>
        <w:sectPr w:rsidR="00434334">
          <w:pgSz w:w="11905" w:h="16838"/>
          <w:pgMar w:top="1134" w:right="850" w:bottom="1134" w:left="1701" w:header="0" w:footer="0" w:gutter="0"/>
          <w:cols w:space="720"/>
        </w:sectPr>
      </w:pPr>
    </w:p>
    <w:p w:rsidR="00434334" w:rsidRDefault="00434334">
      <w:pPr>
        <w:spacing w:after="1" w:line="280" w:lineRule="atLeast"/>
        <w:jc w:val="center"/>
        <w:outlineLvl w:val="2"/>
      </w:pPr>
      <w:bookmarkStart w:id="17" w:name="P941"/>
      <w:bookmarkEnd w:id="17"/>
      <w:r>
        <w:lastRenderedPageBreak/>
        <w:t>VI. Исходные данные для формирования плана</w:t>
      </w:r>
    </w:p>
    <w:p w:rsidR="00434334" w:rsidRDefault="00434334">
      <w:pPr>
        <w:spacing w:after="1" w:line="280" w:lineRule="atLeast"/>
        <w:jc w:val="center"/>
      </w:pPr>
      <w:r>
        <w:t>финансово-хозяйственной деятельности в разрезе</w:t>
      </w:r>
    </w:p>
    <w:p w:rsidR="00434334" w:rsidRDefault="00434334">
      <w:pPr>
        <w:spacing w:after="1" w:line="280" w:lineRule="atLeast"/>
        <w:jc w:val="center"/>
      </w:pPr>
      <w:r>
        <w:t>аналитических кодов</w:t>
      </w:r>
    </w:p>
    <w:p w:rsidR="00434334" w:rsidRDefault="00434334">
      <w:pPr>
        <w:spacing w:after="1" w:line="280" w:lineRule="atLeast"/>
        <w:jc w:val="center"/>
      </w:pPr>
      <w:r>
        <w:t>на __________________ 20__ г.</w:t>
      </w:r>
    </w:p>
    <w:p w:rsidR="00434334" w:rsidRDefault="00434334">
      <w:pPr>
        <w:spacing w:after="1" w:line="280" w:lineRule="atLeast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850"/>
        <w:gridCol w:w="624"/>
        <w:gridCol w:w="1134"/>
        <w:gridCol w:w="1421"/>
        <w:gridCol w:w="850"/>
        <w:gridCol w:w="1134"/>
        <w:gridCol w:w="850"/>
        <w:gridCol w:w="850"/>
      </w:tblGrid>
      <w:tr w:rsidR="00434334">
        <w:tc>
          <w:tcPr>
            <w:tcW w:w="2268" w:type="dxa"/>
            <w:vMerge w:val="restart"/>
          </w:tcPr>
          <w:p w:rsidR="00434334" w:rsidRDefault="00434334">
            <w:pPr>
              <w:spacing w:after="1" w:line="280" w:lineRule="atLeast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434334" w:rsidRDefault="00434334">
            <w:pPr>
              <w:spacing w:after="1" w:line="280" w:lineRule="atLeast"/>
              <w:jc w:val="center"/>
            </w:pPr>
            <w:r>
              <w:t>Аналитический код</w:t>
            </w:r>
          </w:p>
        </w:tc>
        <w:tc>
          <w:tcPr>
            <w:tcW w:w="6863" w:type="dxa"/>
            <w:gridSpan w:val="7"/>
          </w:tcPr>
          <w:p w:rsidR="00434334" w:rsidRDefault="00434334">
            <w:pPr>
              <w:spacing w:after="1" w:line="280" w:lineRule="atLeast"/>
              <w:jc w:val="center"/>
            </w:pPr>
            <w:r>
              <w:t>Объем финансового обеспечения, руб. (с точностью до двух знаков после запятой - 0,00)</w:t>
            </w:r>
          </w:p>
        </w:tc>
      </w:tr>
      <w:tr w:rsidR="00434334">
        <w:tc>
          <w:tcPr>
            <w:tcW w:w="2268" w:type="dxa"/>
            <w:vMerge/>
          </w:tcPr>
          <w:p w:rsidR="00434334" w:rsidRDefault="00434334"/>
        </w:tc>
        <w:tc>
          <w:tcPr>
            <w:tcW w:w="850" w:type="dxa"/>
            <w:vMerge/>
          </w:tcPr>
          <w:p w:rsidR="00434334" w:rsidRDefault="00434334"/>
        </w:tc>
        <w:tc>
          <w:tcPr>
            <w:tcW w:w="624" w:type="dxa"/>
            <w:vMerge w:val="restart"/>
          </w:tcPr>
          <w:p w:rsidR="00434334" w:rsidRDefault="00434334">
            <w:pPr>
              <w:spacing w:after="1" w:line="280" w:lineRule="atLeast"/>
              <w:jc w:val="center"/>
            </w:pPr>
            <w:r>
              <w:t>всего</w:t>
            </w:r>
          </w:p>
        </w:tc>
        <w:tc>
          <w:tcPr>
            <w:tcW w:w="6239" w:type="dxa"/>
            <w:gridSpan w:val="6"/>
          </w:tcPr>
          <w:p w:rsidR="00434334" w:rsidRDefault="00434334">
            <w:pPr>
              <w:spacing w:after="1" w:line="280" w:lineRule="atLeast"/>
              <w:jc w:val="center"/>
            </w:pPr>
            <w:r>
              <w:t>в том числе</w:t>
            </w:r>
          </w:p>
        </w:tc>
      </w:tr>
      <w:tr w:rsidR="00434334">
        <w:tc>
          <w:tcPr>
            <w:tcW w:w="2268" w:type="dxa"/>
            <w:vMerge/>
          </w:tcPr>
          <w:p w:rsidR="00434334" w:rsidRDefault="00434334"/>
        </w:tc>
        <w:tc>
          <w:tcPr>
            <w:tcW w:w="850" w:type="dxa"/>
            <w:vMerge/>
          </w:tcPr>
          <w:p w:rsidR="00434334" w:rsidRDefault="00434334"/>
        </w:tc>
        <w:tc>
          <w:tcPr>
            <w:tcW w:w="624" w:type="dxa"/>
            <w:vMerge/>
          </w:tcPr>
          <w:p w:rsidR="00434334" w:rsidRDefault="00434334"/>
        </w:tc>
        <w:tc>
          <w:tcPr>
            <w:tcW w:w="1134" w:type="dxa"/>
            <w:vMerge w:val="restart"/>
          </w:tcPr>
          <w:p w:rsidR="00434334" w:rsidRDefault="00434334">
            <w:pPr>
              <w:spacing w:after="1" w:line="280" w:lineRule="atLeast"/>
              <w:jc w:val="center"/>
            </w:pPr>
            <w:r>
              <w:t>субсидия на финансовое обеспечение выполнения государственного задания</w:t>
            </w:r>
          </w:p>
        </w:tc>
        <w:tc>
          <w:tcPr>
            <w:tcW w:w="1421" w:type="dxa"/>
            <w:vMerge w:val="restart"/>
          </w:tcPr>
          <w:p w:rsidR="00434334" w:rsidRDefault="00434334">
            <w:pPr>
              <w:spacing w:after="1" w:line="280" w:lineRule="atLeast"/>
              <w:jc w:val="center"/>
            </w:pPr>
            <w:r>
              <w:t xml:space="preserve">субсидии, предоставляемые в соответствии с </w:t>
            </w:r>
            <w:hyperlink r:id="rId27" w:history="1">
              <w:r>
                <w:rPr>
                  <w:color w:val="0000FF"/>
                </w:rPr>
                <w:t>абзацем вторым пункта 1 статьи 78.1</w:t>
              </w:r>
            </w:hyperlink>
            <w:r>
              <w:t xml:space="preserve"> Бюджетного кодекса Российской Федерации</w:t>
            </w:r>
          </w:p>
        </w:tc>
        <w:tc>
          <w:tcPr>
            <w:tcW w:w="850" w:type="dxa"/>
            <w:vMerge w:val="restart"/>
          </w:tcPr>
          <w:p w:rsidR="00434334" w:rsidRDefault="00434334">
            <w:pPr>
              <w:spacing w:after="1" w:line="280" w:lineRule="atLeast"/>
              <w:jc w:val="center"/>
            </w:pPr>
            <w:r>
              <w:t>субсидии на осуществление капитальных вложений</w:t>
            </w:r>
          </w:p>
        </w:tc>
        <w:tc>
          <w:tcPr>
            <w:tcW w:w="1134" w:type="dxa"/>
            <w:vMerge w:val="restart"/>
          </w:tcPr>
          <w:p w:rsidR="00434334" w:rsidRDefault="00434334">
            <w:pPr>
              <w:spacing w:after="1" w:line="280" w:lineRule="atLeast"/>
              <w:jc w:val="center"/>
            </w:pPr>
            <w:r>
              <w:t>средства обязательного медицинского страхования</w:t>
            </w:r>
          </w:p>
        </w:tc>
        <w:tc>
          <w:tcPr>
            <w:tcW w:w="1700" w:type="dxa"/>
            <w:gridSpan w:val="2"/>
          </w:tcPr>
          <w:p w:rsidR="00434334" w:rsidRDefault="00434334">
            <w:pPr>
              <w:spacing w:after="1" w:line="280" w:lineRule="atLeast"/>
              <w:jc w:val="center"/>
            </w:pPr>
            <w: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434334">
        <w:tc>
          <w:tcPr>
            <w:tcW w:w="2268" w:type="dxa"/>
            <w:vMerge/>
          </w:tcPr>
          <w:p w:rsidR="00434334" w:rsidRDefault="00434334"/>
        </w:tc>
        <w:tc>
          <w:tcPr>
            <w:tcW w:w="850" w:type="dxa"/>
            <w:vMerge/>
          </w:tcPr>
          <w:p w:rsidR="00434334" w:rsidRDefault="00434334"/>
        </w:tc>
        <w:tc>
          <w:tcPr>
            <w:tcW w:w="624" w:type="dxa"/>
            <w:vMerge/>
          </w:tcPr>
          <w:p w:rsidR="00434334" w:rsidRDefault="00434334"/>
        </w:tc>
        <w:tc>
          <w:tcPr>
            <w:tcW w:w="1134" w:type="dxa"/>
            <w:vMerge/>
          </w:tcPr>
          <w:p w:rsidR="00434334" w:rsidRDefault="00434334"/>
        </w:tc>
        <w:tc>
          <w:tcPr>
            <w:tcW w:w="1421" w:type="dxa"/>
            <w:vMerge/>
          </w:tcPr>
          <w:p w:rsidR="00434334" w:rsidRDefault="00434334"/>
        </w:tc>
        <w:tc>
          <w:tcPr>
            <w:tcW w:w="850" w:type="dxa"/>
            <w:vMerge/>
          </w:tcPr>
          <w:p w:rsidR="00434334" w:rsidRDefault="00434334"/>
        </w:tc>
        <w:tc>
          <w:tcPr>
            <w:tcW w:w="1134" w:type="dxa"/>
            <w:vMerge/>
          </w:tcPr>
          <w:p w:rsidR="00434334" w:rsidRDefault="00434334"/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всего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из них гранты</w:t>
            </w: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lastRenderedPageBreak/>
              <w:t>1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4</w:t>
            </w: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9</w:t>
            </w: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Выплаты, всего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900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в том числе: выплаты персоналу, всего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210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из них:</w:t>
            </w:r>
          </w:p>
          <w:p w:rsidR="00434334" w:rsidRDefault="00434334">
            <w:pPr>
              <w:spacing w:after="1" w:line="280" w:lineRule="atLeast"/>
            </w:pPr>
            <w:r>
              <w:t>заработная плата, в том числе: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211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основной персонал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административно-управленческий и вспомогательный персонал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оплата работ, услуг, всего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220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из них: услуги связи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221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lastRenderedPageBreak/>
              <w:t>транспортные услуги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222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коммунальные услуги, в том числе: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223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теплоэнергия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электроэнергия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водопотребление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арендная плата за пользование имуществом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224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работы, услуги по содержанию имущества, всего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225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из них:</w:t>
            </w:r>
          </w:p>
          <w:p w:rsidR="00434334" w:rsidRDefault="00434334">
            <w:pPr>
              <w:spacing w:after="1" w:line="280" w:lineRule="atLeast"/>
            </w:pPr>
            <w:r>
              <w:t xml:space="preserve">текущий ремонт оборудования (в </w:t>
            </w:r>
            <w:r>
              <w:lastRenderedPageBreak/>
              <w:t>том числе транспортных средств)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lastRenderedPageBreak/>
              <w:t>X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lastRenderedPageBreak/>
              <w:t>текущий ремонт здания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капитальный ремонт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противопожарные мероприятия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пожарная сигнализация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поверка и обслуживание приборов учета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прочие работы, услуги, всего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226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из них: договоров гражданско-правового характера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lastRenderedPageBreak/>
              <w:t>типографские работы, услуги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услуги в области информационных технологий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прочие расходы, всего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290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из них:</w:t>
            </w:r>
          </w:p>
          <w:p w:rsidR="00434334" w:rsidRDefault="00434334">
            <w:pPr>
              <w:spacing w:after="1" w:line="280" w:lineRule="atLeast"/>
            </w:pPr>
            <w:r>
              <w:t>земельный налог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налог на имущество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транспортный налог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экологический налог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поступление нефинансовых активов, всего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300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в том числе: увеличение стоимости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310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lastRenderedPageBreak/>
              <w:t>основных средств, всего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из них:</w:t>
            </w:r>
          </w:p>
          <w:p w:rsidR="00434334" w:rsidRDefault="00434334">
            <w:pPr>
              <w:spacing w:after="1" w:line="280" w:lineRule="atLeast"/>
            </w:pPr>
            <w:r>
              <w:t>приобретение автотранспортных средств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приобретение мебели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приобретение оргтехники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реконструкция жилых и нежилых зданий, сооружений, помещений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увеличение стоимости нематериальных активов, всего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320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из них:</w:t>
            </w:r>
          </w:p>
          <w:p w:rsidR="00434334" w:rsidRDefault="00434334">
            <w:pPr>
              <w:spacing w:after="1" w:line="280" w:lineRule="atLeast"/>
            </w:pPr>
            <w:r>
              <w:t xml:space="preserve">на программное обеспечение и </w:t>
            </w:r>
            <w:r>
              <w:lastRenderedPageBreak/>
              <w:t>базы данных для электронно-вычислительных машин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lastRenderedPageBreak/>
              <w:t>X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lastRenderedPageBreak/>
              <w:t>увеличение стоимости непроизводственных активов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330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увеличение стоимости материальных запасов, всего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340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из них:</w:t>
            </w:r>
          </w:p>
          <w:p w:rsidR="00434334" w:rsidRDefault="00434334">
            <w:pPr>
              <w:spacing w:after="1" w:line="280" w:lineRule="atLeast"/>
            </w:pPr>
            <w:r>
              <w:t>приобретение горюче-смазочных материалов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приобретение медикаментов и перевязочных средств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t>приобретения, связанные с основной деятельностью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  <w:r>
              <w:lastRenderedPageBreak/>
              <w:t>приобретение канцелярских и хозяйственных товаров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2268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</w:tr>
    </w:tbl>
    <w:p w:rsidR="00434334" w:rsidRDefault="00434334">
      <w:pPr>
        <w:sectPr w:rsidR="0043433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Руководитель учреждения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  _____________________________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(подпись)       (расшифровка подписи)</w:t>
      </w:r>
    </w:p>
    <w:p w:rsidR="00434334" w:rsidRDefault="00434334">
      <w:pPr>
        <w:spacing w:after="1" w:line="200" w:lineRule="atLeast"/>
        <w:jc w:val="both"/>
      </w:pP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Главный бухгалтер учреждения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  _____________________________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(подпись)       (расшифровка подписи)</w:t>
      </w:r>
    </w:p>
    <w:p w:rsidR="00434334" w:rsidRDefault="00434334">
      <w:pPr>
        <w:spacing w:after="1" w:line="200" w:lineRule="atLeast"/>
        <w:jc w:val="both"/>
      </w:pP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Исполнитель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  _____________________________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(подпись)       (расшифровка подписи)</w:t>
      </w:r>
    </w:p>
    <w:p w:rsidR="00434334" w:rsidRDefault="00434334">
      <w:pPr>
        <w:spacing w:after="1" w:line="200" w:lineRule="atLeast"/>
        <w:jc w:val="both"/>
      </w:pP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Тел.: ___________________ Адрес электронной почты: ________________________</w:t>
      </w:r>
    </w:p>
    <w:p w:rsidR="00434334" w:rsidRDefault="00434334">
      <w:pPr>
        <w:spacing w:after="1" w:line="200" w:lineRule="atLeast"/>
        <w:jc w:val="both"/>
      </w:pP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"__" ___________ 20__ г.</w:t>
      </w:r>
    </w:p>
    <w:p w:rsidR="00434334" w:rsidRDefault="00434334">
      <w:pPr>
        <w:spacing w:after="1" w:line="200" w:lineRule="atLeast"/>
        <w:jc w:val="both"/>
      </w:pP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--------------------------------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&lt;*&gt; Приводятся только те показатели, по которым планируются поступления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и выплаты.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&lt;**&gt; Указываются только те показатели, по которым вносятся изменения.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&lt;***&gt;  Указываются  суммы  поступлений и выбытий по возвратным платежам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учреждения,   например,   обеспечение   заявки   на   участие   в  закупке,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обеспечительный взнос по договору аренды и другие.</w:t>
      </w: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jc w:val="right"/>
        <w:outlineLvl w:val="1"/>
      </w:pPr>
      <w:r>
        <w:t>Приложение N 2</w:t>
      </w:r>
    </w:p>
    <w:p w:rsidR="00434334" w:rsidRDefault="00434334">
      <w:pPr>
        <w:spacing w:after="1" w:line="280" w:lineRule="atLeast"/>
        <w:jc w:val="right"/>
      </w:pPr>
      <w:r>
        <w:t>к Порядку составления и утверждения</w:t>
      </w:r>
    </w:p>
    <w:p w:rsidR="00434334" w:rsidRDefault="00434334">
      <w:pPr>
        <w:spacing w:after="1" w:line="280" w:lineRule="atLeast"/>
        <w:jc w:val="right"/>
      </w:pPr>
      <w:r>
        <w:t>плана финансово-хозяйственной</w:t>
      </w:r>
    </w:p>
    <w:p w:rsidR="00434334" w:rsidRDefault="00434334">
      <w:pPr>
        <w:spacing w:after="1" w:line="280" w:lineRule="atLeast"/>
        <w:jc w:val="right"/>
      </w:pPr>
      <w:r>
        <w:t>деятельности государственных</w:t>
      </w:r>
    </w:p>
    <w:p w:rsidR="00434334" w:rsidRDefault="00434334">
      <w:pPr>
        <w:spacing w:after="1" w:line="280" w:lineRule="atLeast"/>
        <w:jc w:val="right"/>
      </w:pPr>
      <w:r>
        <w:t>бюджетных учреждений, находящихся</w:t>
      </w:r>
    </w:p>
    <w:p w:rsidR="00434334" w:rsidRDefault="00434334">
      <w:pPr>
        <w:spacing w:after="1" w:line="280" w:lineRule="atLeast"/>
        <w:jc w:val="right"/>
      </w:pPr>
      <w:r>
        <w:t>в ведении Комитета по ветеринарии</w:t>
      </w:r>
    </w:p>
    <w:p w:rsidR="00434334" w:rsidRDefault="00434334">
      <w:pPr>
        <w:spacing w:after="1" w:line="280" w:lineRule="atLeast"/>
        <w:jc w:val="right"/>
      </w:pPr>
      <w:r>
        <w:t>Республики Дагестан, утвержденному</w:t>
      </w:r>
    </w:p>
    <w:p w:rsidR="00434334" w:rsidRDefault="00434334">
      <w:pPr>
        <w:spacing w:after="1" w:line="280" w:lineRule="atLeast"/>
        <w:jc w:val="right"/>
      </w:pPr>
      <w:r>
        <w:t>приказом Комитета по ветеринарии РД</w:t>
      </w:r>
    </w:p>
    <w:p w:rsidR="00434334" w:rsidRDefault="00434334">
      <w:pPr>
        <w:spacing w:after="1" w:line="280" w:lineRule="atLeast"/>
        <w:jc w:val="right"/>
      </w:pPr>
      <w:r>
        <w:t>от "___" _____ 2017 г. N __</w:t>
      </w: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Утверждаю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(наименование должности лица,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утверждающего документ)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__________ _____________________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(подпись) (расшифровка подписи)</w:t>
      </w:r>
    </w:p>
    <w:p w:rsidR="00434334" w:rsidRDefault="00434334">
      <w:pPr>
        <w:spacing w:after="1" w:line="200" w:lineRule="atLeast"/>
        <w:jc w:val="both"/>
      </w:pP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"___" __________ 20__ год</w:t>
      </w:r>
    </w:p>
    <w:p w:rsidR="00434334" w:rsidRDefault="00434334">
      <w:pPr>
        <w:spacing w:after="1" w:line="200" w:lineRule="atLeast"/>
        <w:jc w:val="both"/>
      </w:pPr>
    </w:p>
    <w:p w:rsidR="00434334" w:rsidRDefault="00434334">
      <w:pPr>
        <w:spacing w:after="1" w:line="200" w:lineRule="atLeast"/>
        <w:jc w:val="both"/>
      </w:pPr>
      <w:bookmarkStart w:id="18" w:name="P1434"/>
      <w:bookmarkEnd w:id="18"/>
      <w:r>
        <w:rPr>
          <w:rFonts w:ascii="Courier New" w:hAnsi="Courier New" w:cs="Courier New"/>
          <w:sz w:val="20"/>
        </w:rPr>
        <w:t xml:space="preserve">                                 Сведения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lastRenderedPageBreak/>
        <w:t xml:space="preserve">           об операциях с целевыми субсидиями, предоставленными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государственному учреждению, на 20__ г.</w:t>
      </w:r>
    </w:p>
    <w:p w:rsidR="00434334" w:rsidRDefault="00434334">
      <w:pPr>
        <w:spacing w:after="1" w:line="200" w:lineRule="atLeast"/>
        <w:jc w:val="both"/>
      </w:pP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        КОДЫ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     ┌─────────┐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Форма по </w:t>
      </w:r>
      <w:hyperlink r:id="rId28" w:history="1">
        <w:r>
          <w:rPr>
            <w:rFonts w:ascii="Courier New" w:hAnsi="Courier New" w:cs="Courier New"/>
            <w:color w:val="0000FF"/>
            <w:sz w:val="20"/>
          </w:rPr>
          <w:t>ОКУД</w:t>
        </w:r>
      </w:hyperlink>
      <w:r>
        <w:rPr>
          <w:rFonts w:ascii="Courier New" w:hAnsi="Courier New" w:cs="Courier New"/>
          <w:sz w:val="20"/>
        </w:rPr>
        <w:t xml:space="preserve"> │ 050116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     ├─────────┤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___________ 20__ г.              Дата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     ├─────────┤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Наименование                                                   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государственного учреждения                                    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(подразделения)                                         по ОКПО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     ├─────────┤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┌───────────────┐              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ИНН / │               │ Дата         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КПП   │               │ представления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└───────────────┘ предыдущих   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Сведений     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     ├─────────┤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Наименование бюджета                                   по </w:t>
      </w:r>
      <w:hyperlink r:id="rId29" w:history="1">
        <w:r>
          <w:rPr>
            <w:rFonts w:ascii="Courier New" w:hAnsi="Courier New" w:cs="Courier New"/>
            <w:color w:val="0000FF"/>
            <w:sz w:val="20"/>
          </w:rPr>
          <w:t>ОКТМО</w:t>
        </w:r>
      </w:hyperlink>
      <w:r>
        <w:rPr>
          <w:rFonts w:ascii="Courier New" w:hAnsi="Courier New" w:cs="Courier New"/>
          <w:sz w:val="20"/>
        </w:rPr>
        <w:t xml:space="preserve">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     ├─────────┤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    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Наименование органа,         Комитет по ветеринарии            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осуществляющего функции      Республики Дагестан               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и полномочия учредителя                             Глава по БК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     ├─────────┤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Наименование органа,                                           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осуществляющего ведение                                        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лицевого счета по иным                                         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субсидиям                    ________________           по ОКПО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     ├─────────┤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Единица измерения: руб. (с точностью до второго десятичного    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знака)                                                  по </w:t>
      </w:r>
      <w:hyperlink r:id="rId30" w:history="1">
        <w:r>
          <w:rPr>
            <w:rFonts w:ascii="Courier New" w:hAnsi="Courier New" w:cs="Courier New"/>
            <w:color w:val="0000FF"/>
            <w:sz w:val="20"/>
          </w:rPr>
          <w:t>ОКЕИ</w:t>
        </w:r>
      </w:hyperlink>
      <w:r>
        <w:rPr>
          <w:rFonts w:ascii="Courier New" w:hAnsi="Courier New" w:cs="Courier New"/>
          <w:sz w:val="20"/>
        </w:rPr>
        <w:t xml:space="preserve">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     ├─────────┤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__________________________________            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(наименование иностранной валюты)       по </w:t>
      </w:r>
      <w:hyperlink r:id="rId31" w:history="1">
        <w:r>
          <w:rPr>
            <w:rFonts w:ascii="Courier New" w:hAnsi="Courier New" w:cs="Courier New"/>
            <w:color w:val="0000FF"/>
            <w:sz w:val="20"/>
          </w:rPr>
          <w:t>ОКВ</w:t>
        </w:r>
      </w:hyperlink>
      <w:r>
        <w:rPr>
          <w:rFonts w:ascii="Courier New" w:hAnsi="Courier New" w:cs="Courier New"/>
          <w:sz w:val="20"/>
        </w:rPr>
        <w:t xml:space="preserve"> │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     └─────────┘</w:t>
      </w: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ectPr w:rsidR="00434334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1247"/>
        <w:gridCol w:w="1361"/>
        <w:gridCol w:w="1020"/>
        <w:gridCol w:w="778"/>
        <w:gridCol w:w="850"/>
        <w:gridCol w:w="978"/>
        <w:gridCol w:w="850"/>
        <w:gridCol w:w="850"/>
        <w:gridCol w:w="844"/>
      </w:tblGrid>
      <w:tr w:rsidR="00434334">
        <w:tc>
          <w:tcPr>
            <w:tcW w:w="1304" w:type="dxa"/>
            <w:vMerge w:val="restart"/>
          </w:tcPr>
          <w:p w:rsidR="00434334" w:rsidRDefault="00434334">
            <w:pPr>
              <w:spacing w:after="1" w:line="280" w:lineRule="atLeast"/>
              <w:jc w:val="center"/>
            </w:pPr>
            <w:r>
              <w:lastRenderedPageBreak/>
              <w:t>Наименование субсидии</w:t>
            </w:r>
          </w:p>
        </w:tc>
        <w:tc>
          <w:tcPr>
            <w:tcW w:w="1247" w:type="dxa"/>
            <w:vMerge w:val="restart"/>
          </w:tcPr>
          <w:p w:rsidR="00434334" w:rsidRDefault="00434334">
            <w:pPr>
              <w:spacing w:after="1" w:line="280" w:lineRule="atLeast"/>
              <w:jc w:val="center"/>
            </w:pPr>
            <w:r>
              <w:t>Код субсидии</w:t>
            </w:r>
          </w:p>
        </w:tc>
        <w:tc>
          <w:tcPr>
            <w:tcW w:w="1361" w:type="dxa"/>
            <w:vMerge w:val="restart"/>
          </w:tcPr>
          <w:p w:rsidR="00434334" w:rsidRDefault="00434334">
            <w:pPr>
              <w:spacing w:after="1" w:line="280" w:lineRule="atLeast"/>
              <w:jc w:val="center"/>
            </w:pPr>
            <w:r>
              <w:t>Код по бюджетной классификации Российской Федерации</w:t>
            </w:r>
          </w:p>
        </w:tc>
        <w:tc>
          <w:tcPr>
            <w:tcW w:w="1020" w:type="dxa"/>
            <w:vMerge w:val="restart"/>
          </w:tcPr>
          <w:p w:rsidR="00434334" w:rsidRDefault="00434334">
            <w:pPr>
              <w:spacing w:after="1" w:line="280" w:lineRule="atLeast"/>
              <w:jc w:val="center"/>
            </w:pPr>
            <w:r>
              <w:t>Код объекта ФА ИП</w:t>
            </w:r>
          </w:p>
        </w:tc>
        <w:tc>
          <w:tcPr>
            <w:tcW w:w="1628" w:type="dxa"/>
            <w:gridSpan w:val="2"/>
          </w:tcPr>
          <w:p w:rsidR="00434334" w:rsidRDefault="00434334">
            <w:pPr>
              <w:spacing w:after="1" w:line="280" w:lineRule="atLeast"/>
              <w:jc w:val="center"/>
            </w:pPr>
            <w:r>
              <w:t>Разрешенный к использованию остаток субсидии прошлых лет на начало 20__ г.</w:t>
            </w:r>
          </w:p>
        </w:tc>
        <w:tc>
          <w:tcPr>
            <w:tcW w:w="1828" w:type="dxa"/>
            <w:gridSpan w:val="2"/>
          </w:tcPr>
          <w:p w:rsidR="00434334" w:rsidRDefault="00434334">
            <w:pPr>
              <w:spacing w:after="1" w:line="280" w:lineRule="atLeast"/>
              <w:jc w:val="center"/>
            </w:pPr>
            <w:r>
              <w:t>Суммы возврата дебиторской задолженности прошлых лет</w:t>
            </w:r>
          </w:p>
        </w:tc>
        <w:tc>
          <w:tcPr>
            <w:tcW w:w="1694" w:type="dxa"/>
            <w:gridSpan w:val="2"/>
          </w:tcPr>
          <w:p w:rsidR="00434334" w:rsidRDefault="00434334">
            <w:pPr>
              <w:spacing w:after="1" w:line="280" w:lineRule="atLeast"/>
              <w:jc w:val="center"/>
            </w:pPr>
            <w:r>
              <w:t>Планируемые</w:t>
            </w:r>
          </w:p>
        </w:tc>
      </w:tr>
      <w:tr w:rsidR="00434334">
        <w:tc>
          <w:tcPr>
            <w:tcW w:w="1304" w:type="dxa"/>
            <w:vMerge/>
          </w:tcPr>
          <w:p w:rsidR="00434334" w:rsidRDefault="00434334"/>
        </w:tc>
        <w:tc>
          <w:tcPr>
            <w:tcW w:w="1247" w:type="dxa"/>
            <w:vMerge/>
          </w:tcPr>
          <w:p w:rsidR="00434334" w:rsidRDefault="00434334"/>
        </w:tc>
        <w:tc>
          <w:tcPr>
            <w:tcW w:w="1361" w:type="dxa"/>
            <w:vMerge/>
          </w:tcPr>
          <w:p w:rsidR="00434334" w:rsidRDefault="00434334"/>
        </w:tc>
        <w:tc>
          <w:tcPr>
            <w:tcW w:w="1020" w:type="dxa"/>
            <w:vMerge/>
          </w:tcPr>
          <w:p w:rsidR="00434334" w:rsidRDefault="00434334"/>
        </w:tc>
        <w:tc>
          <w:tcPr>
            <w:tcW w:w="778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код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сумма</w:t>
            </w:r>
          </w:p>
        </w:tc>
        <w:tc>
          <w:tcPr>
            <w:tcW w:w="978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код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сумма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поступления</w:t>
            </w:r>
          </w:p>
        </w:tc>
        <w:tc>
          <w:tcPr>
            <w:tcW w:w="84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выплаты</w:t>
            </w:r>
          </w:p>
        </w:tc>
      </w:tr>
      <w:tr w:rsidR="00434334">
        <w:tc>
          <w:tcPr>
            <w:tcW w:w="130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</w:t>
            </w:r>
          </w:p>
        </w:tc>
        <w:tc>
          <w:tcPr>
            <w:tcW w:w="124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4</w:t>
            </w:r>
          </w:p>
        </w:tc>
        <w:tc>
          <w:tcPr>
            <w:tcW w:w="778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6</w:t>
            </w:r>
          </w:p>
        </w:tc>
        <w:tc>
          <w:tcPr>
            <w:tcW w:w="978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9</w:t>
            </w:r>
          </w:p>
        </w:tc>
        <w:tc>
          <w:tcPr>
            <w:tcW w:w="84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10</w:t>
            </w:r>
          </w:p>
        </w:tc>
      </w:tr>
      <w:tr w:rsidR="00434334">
        <w:tc>
          <w:tcPr>
            <w:tcW w:w="130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24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6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778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78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44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30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24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6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778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78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44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130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24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6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778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Всего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78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44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blPrEx>
          <w:tblBorders>
            <w:right w:val="nil"/>
          </w:tblBorders>
        </w:tblPrEx>
        <w:tc>
          <w:tcPr>
            <w:tcW w:w="5710" w:type="dxa"/>
            <w:gridSpan w:val="5"/>
            <w:vMerge w:val="restart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28" w:type="dxa"/>
            <w:gridSpan w:val="2"/>
          </w:tcPr>
          <w:p w:rsidR="00434334" w:rsidRDefault="00434334">
            <w:pPr>
              <w:spacing w:after="1" w:line="280" w:lineRule="atLeast"/>
              <w:jc w:val="center"/>
            </w:pPr>
            <w:r>
              <w:t>Номера страницы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694" w:type="dxa"/>
            <w:gridSpan w:val="2"/>
            <w:vMerge w:val="restart"/>
            <w:tcBorders>
              <w:bottom w:val="nil"/>
              <w:right w:val="nil"/>
            </w:tcBorders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blPrEx>
          <w:tblBorders>
            <w:right w:val="nil"/>
          </w:tblBorders>
        </w:tblPrEx>
        <w:tc>
          <w:tcPr>
            <w:tcW w:w="5710" w:type="dxa"/>
            <w:gridSpan w:val="5"/>
            <w:vMerge/>
          </w:tcPr>
          <w:p w:rsidR="00434334" w:rsidRDefault="00434334"/>
        </w:tc>
        <w:tc>
          <w:tcPr>
            <w:tcW w:w="1828" w:type="dxa"/>
            <w:gridSpan w:val="2"/>
          </w:tcPr>
          <w:p w:rsidR="00434334" w:rsidRDefault="00434334">
            <w:pPr>
              <w:spacing w:after="1" w:line="280" w:lineRule="atLeast"/>
              <w:jc w:val="center"/>
            </w:pPr>
            <w:r>
              <w:t>Всего страниц</w:t>
            </w:r>
          </w:p>
        </w:tc>
        <w:tc>
          <w:tcPr>
            <w:tcW w:w="85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694" w:type="dxa"/>
            <w:gridSpan w:val="2"/>
            <w:vMerge/>
            <w:tcBorders>
              <w:bottom w:val="nil"/>
              <w:right w:val="nil"/>
            </w:tcBorders>
          </w:tcPr>
          <w:p w:rsidR="00434334" w:rsidRDefault="00434334"/>
        </w:tc>
      </w:tr>
    </w:tbl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lastRenderedPageBreak/>
        <w:t>Руководитель             ┌────────────────────────────────────────────────┐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 ______________ │ОТМЕТКА ОРГАНА, ОСУЩЕСТВЛЯЮЩЕГО ВЕДЕНИЕ ЛИЦЕВОГО│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(подпись) (расшифровка)  │СЧЕТА, О ПРИНЯТИИ НАСТОЯЩИХ СВЕДЕНИЙ   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Главный бухгалтер        │                                       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 ______________ │Ответственный                          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(подпись) (расшифровка)  │исполнитель   _______ _________ ________ _______│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│            (должность (подпись) (расшиф- (теле-│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│                                  ровка)    фон)│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│                                       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│ ___________ 20__ г.                          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└────────────────────────────────────────────────┘</w:t>
      </w:r>
    </w:p>
    <w:p w:rsidR="00434334" w:rsidRDefault="00434334">
      <w:pPr>
        <w:spacing w:after="1" w:line="200" w:lineRule="atLeast"/>
        <w:jc w:val="both"/>
      </w:pP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Ответственный исполнитель ___________ ______________ ___________ __________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(должность)    (подпись)  (расшифровка) (телефон)</w:t>
      </w:r>
    </w:p>
    <w:p w:rsidR="00434334" w:rsidRDefault="00434334">
      <w:pPr>
        <w:spacing w:after="1" w:line="200" w:lineRule="atLeast"/>
        <w:jc w:val="both"/>
      </w:pP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"__" _________ 20__ г.</w:t>
      </w: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jc w:val="right"/>
        <w:outlineLvl w:val="1"/>
      </w:pPr>
      <w:r>
        <w:t>Приложение N 3</w:t>
      </w:r>
    </w:p>
    <w:p w:rsidR="00434334" w:rsidRDefault="00434334">
      <w:pPr>
        <w:spacing w:after="1" w:line="280" w:lineRule="atLeast"/>
        <w:jc w:val="right"/>
      </w:pPr>
      <w:r>
        <w:t>к Порядку составления и утверждения</w:t>
      </w:r>
    </w:p>
    <w:p w:rsidR="00434334" w:rsidRDefault="00434334">
      <w:pPr>
        <w:spacing w:after="1" w:line="280" w:lineRule="atLeast"/>
        <w:jc w:val="right"/>
      </w:pPr>
      <w:r>
        <w:t>плана финансово-хозяйственной</w:t>
      </w:r>
    </w:p>
    <w:p w:rsidR="00434334" w:rsidRDefault="00434334">
      <w:pPr>
        <w:spacing w:after="1" w:line="280" w:lineRule="atLeast"/>
        <w:jc w:val="right"/>
      </w:pPr>
      <w:r>
        <w:t>деятельности государственных</w:t>
      </w:r>
    </w:p>
    <w:p w:rsidR="00434334" w:rsidRDefault="00434334">
      <w:pPr>
        <w:spacing w:after="1" w:line="280" w:lineRule="atLeast"/>
        <w:jc w:val="right"/>
      </w:pPr>
      <w:r>
        <w:t>бюджетных учреждений, находящихся</w:t>
      </w:r>
    </w:p>
    <w:p w:rsidR="00434334" w:rsidRDefault="00434334">
      <w:pPr>
        <w:spacing w:after="1" w:line="280" w:lineRule="atLeast"/>
        <w:jc w:val="right"/>
      </w:pPr>
      <w:r>
        <w:t>в ведении Комитета по ветеринарии</w:t>
      </w:r>
    </w:p>
    <w:p w:rsidR="00434334" w:rsidRDefault="00434334">
      <w:pPr>
        <w:spacing w:after="1" w:line="280" w:lineRule="atLeast"/>
        <w:jc w:val="right"/>
      </w:pPr>
      <w:r>
        <w:t>Республики Дагестан, утвержденному</w:t>
      </w:r>
    </w:p>
    <w:p w:rsidR="00434334" w:rsidRDefault="00434334">
      <w:pPr>
        <w:spacing w:after="1" w:line="280" w:lineRule="atLeast"/>
        <w:jc w:val="right"/>
      </w:pPr>
      <w:r>
        <w:t>приказом Комитета по ветеринарии РД</w:t>
      </w:r>
    </w:p>
    <w:p w:rsidR="00434334" w:rsidRDefault="00434334">
      <w:pPr>
        <w:spacing w:after="1" w:line="280" w:lineRule="atLeast"/>
        <w:jc w:val="right"/>
      </w:pPr>
      <w:r>
        <w:t>от "___" _____ 2017 г. N __</w:t>
      </w: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Рекомендуемый образец</w:t>
      </w:r>
    </w:p>
    <w:p w:rsidR="00434334" w:rsidRDefault="00434334">
      <w:pPr>
        <w:spacing w:after="1" w:line="200" w:lineRule="atLeast"/>
        <w:jc w:val="both"/>
      </w:pPr>
    </w:p>
    <w:p w:rsidR="00434334" w:rsidRDefault="00434334">
      <w:pPr>
        <w:spacing w:after="1" w:line="200" w:lineRule="atLeast"/>
        <w:jc w:val="both"/>
      </w:pPr>
      <w:bookmarkStart w:id="19" w:name="P1566"/>
      <w:bookmarkEnd w:id="19"/>
      <w:r>
        <w:rPr>
          <w:rFonts w:ascii="Courier New" w:hAnsi="Courier New" w:cs="Courier New"/>
          <w:sz w:val="20"/>
        </w:rPr>
        <w:lastRenderedPageBreak/>
        <w:t xml:space="preserve">                           Расчеты (обоснования)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к Плану финансово-хозяйственной деятельности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государственного бюджетного учреждения</w:t>
      </w:r>
    </w:p>
    <w:p w:rsidR="00434334" w:rsidRDefault="00434334">
      <w:pPr>
        <w:spacing w:after="1" w:line="200" w:lineRule="atLeast"/>
        <w:jc w:val="both"/>
      </w:pP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1. Расчеты (обоснования) выплат персоналу (строка 210)</w:t>
      </w:r>
    </w:p>
    <w:p w:rsidR="00434334" w:rsidRDefault="00434334">
      <w:pPr>
        <w:spacing w:after="1" w:line="200" w:lineRule="atLeast"/>
        <w:jc w:val="both"/>
      </w:pP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Код видов расходов ________________________________________________________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Источник финансового обеспечения __________________________________________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1.1. Расчеты (обоснования) расходов на оплату труда</w:t>
      </w:r>
    </w:p>
    <w:p w:rsidR="00434334" w:rsidRDefault="00434334">
      <w:pPr>
        <w:spacing w:after="1" w:line="280" w:lineRule="atLeast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134"/>
        <w:gridCol w:w="1191"/>
        <w:gridCol w:w="604"/>
        <w:gridCol w:w="1417"/>
        <w:gridCol w:w="964"/>
        <w:gridCol w:w="1417"/>
        <w:gridCol w:w="859"/>
        <w:gridCol w:w="964"/>
        <w:gridCol w:w="1757"/>
      </w:tblGrid>
      <w:tr w:rsidR="00434334">
        <w:tc>
          <w:tcPr>
            <w:tcW w:w="510" w:type="dxa"/>
            <w:vMerge w:val="restart"/>
          </w:tcPr>
          <w:p w:rsidR="00434334" w:rsidRDefault="00434334">
            <w:pPr>
              <w:spacing w:after="1" w:line="280" w:lineRule="atLeast"/>
              <w:jc w:val="center"/>
            </w:pPr>
            <w:r>
              <w:t>N п/п</w:t>
            </w:r>
          </w:p>
        </w:tc>
        <w:tc>
          <w:tcPr>
            <w:tcW w:w="1134" w:type="dxa"/>
            <w:vMerge w:val="restart"/>
          </w:tcPr>
          <w:p w:rsidR="00434334" w:rsidRDefault="00434334">
            <w:pPr>
              <w:spacing w:after="1" w:line="280" w:lineRule="atLeast"/>
              <w:jc w:val="center"/>
            </w:pPr>
            <w:r>
              <w:t>Должность, группа должностей</w:t>
            </w:r>
          </w:p>
        </w:tc>
        <w:tc>
          <w:tcPr>
            <w:tcW w:w="1191" w:type="dxa"/>
            <w:vMerge w:val="restart"/>
          </w:tcPr>
          <w:p w:rsidR="00434334" w:rsidRDefault="00434334">
            <w:pPr>
              <w:spacing w:after="1" w:line="280" w:lineRule="atLeast"/>
              <w:jc w:val="center"/>
            </w:pPr>
            <w:r>
              <w:t>Установленная численность, единиц</w:t>
            </w:r>
          </w:p>
        </w:tc>
        <w:tc>
          <w:tcPr>
            <w:tcW w:w="4402" w:type="dxa"/>
            <w:gridSpan w:val="4"/>
          </w:tcPr>
          <w:p w:rsidR="00434334" w:rsidRDefault="00434334">
            <w:pPr>
              <w:spacing w:after="1" w:line="280" w:lineRule="atLeast"/>
              <w:jc w:val="center"/>
            </w:pPr>
            <w:r>
              <w:t>Среднемесячный размер оплаты труда одного работника, руб.</w:t>
            </w:r>
          </w:p>
        </w:tc>
        <w:tc>
          <w:tcPr>
            <w:tcW w:w="859" w:type="dxa"/>
            <w:vMerge w:val="restart"/>
          </w:tcPr>
          <w:p w:rsidR="00434334" w:rsidRDefault="00434334">
            <w:pPr>
              <w:spacing w:after="1" w:line="280" w:lineRule="atLeast"/>
              <w:jc w:val="center"/>
            </w:pPr>
            <w:r>
              <w:t>Ежемесячная надбавка к должностному окладу, %</w:t>
            </w:r>
          </w:p>
        </w:tc>
        <w:tc>
          <w:tcPr>
            <w:tcW w:w="964" w:type="dxa"/>
            <w:vMerge w:val="restart"/>
          </w:tcPr>
          <w:p w:rsidR="00434334" w:rsidRDefault="00434334">
            <w:pPr>
              <w:spacing w:after="1" w:line="280" w:lineRule="atLeast"/>
              <w:jc w:val="center"/>
            </w:pPr>
            <w:r>
              <w:t>Районный коэффициент</w:t>
            </w:r>
          </w:p>
        </w:tc>
        <w:tc>
          <w:tcPr>
            <w:tcW w:w="1757" w:type="dxa"/>
            <w:vMerge w:val="restart"/>
          </w:tcPr>
          <w:p w:rsidR="00434334" w:rsidRDefault="00434334">
            <w:pPr>
              <w:spacing w:after="1" w:line="280" w:lineRule="atLeast"/>
              <w:jc w:val="center"/>
            </w:pPr>
            <w:r>
              <w:t>Фонд оплаты труда в год, руб. (гр. 3 x гр. 4 x (1 + гр. 8 / 100) x гр. 9 x 12)</w:t>
            </w:r>
          </w:p>
        </w:tc>
      </w:tr>
      <w:tr w:rsidR="00434334">
        <w:tc>
          <w:tcPr>
            <w:tcW w:w="510" w:type="dxa"/>
            <w:vMerge/>
          </w:tcPr>
          <w:p w:rsidR="00434334" w:rsidRDefault="00434334"/>
        </w:tc>
        <w:tc>
          <w:tcPr>
            <w:tcW w:w="1134" w:type="dxa"/>
            <w:vMerge/>
          </w:tcPr>
          <w:p w:rsidR="00434334" w:rsidRDefault="00434334"/>
        </w:tc>
        <w:tc>
          <w:tcPr>
            <w:tcW w:w="1191" w:type="dxa"/>
            <w:vMerge/>
          </w:tcPr>
          <w:p w:rsidR="00434334" w:rsidRDefault="00434334"/>
        </w:tc>
        <w:tc>
          <w:tcPr>
            <w:tcW w:w="604" w:type="dxa"/>
            <w:vMerge w:val="restart"/>
          </w:tcPr>
          <w:p w:rsidR="00434334" w:rsidRDefault="00434334">
            <w:pPr>
              <w:spacing w:after="1" w:line="280" w:lineRule="atLeast"/>
              <w:jc w:val="center"/>
            </w:pPr>
            <w:r>
              <w:t>всего</w:t>
            </w:r>
          </w:p>
        </w:tc>
        <w:tc>
          <w:tcPr>
            <w:tcW w:w="3798" w:type="dxa"/>
            <w:gridSpan w:val="3"/>
          </w:tcPr>
          <w:p w:rsidR="00434334" w:rsidRDefault="00434334">
            <w:pPr>
              <w:spacing w:after="1" w:line="280" w:lineRule="atLeast"/>
              <w:jc w:val="center"/>
            </w:pPr>
            <w:r>
              <w:t>в том числе</w:t>
            </w:r>
          </w:p>
        </w:tc>
        <w:tc>
          <w:tcPr>
            <w:tcW w:w="859" w:type="dxa"/>
            <w:vMerge/>
          </w:tcPr>
          <w:p w:rsidR="00434334" w:rsidRDefault="00434334"/>
        </w:tc>
        <w:tc>
          <w:tcPr>
            <w:tcW w:w="964" w:type="dxa"/>
            <w:vMerge/>
          </w:tcPr>
          <w:p w:rsidR="00434334" w:rsidRDefault="00434334"/>
        </w:tc>
        <w:tc>
          <w:tcPr>
            <w:tcW w:w="1757" w:type="dxa"/>
            <w:vMerge/>
          </w:tcPr>
          <w:p w:rsidR="00434334" w:rsidRDefault="00434334"/>
        </w:tc>
      </w:tr>
      <w:tr w:rsidR="00434334">
        <w:tc>
          <w:tcPr>
            <w:tcW w:w="510" w:type="dxa"/>
            <w:vMerge/>
          </w:tcPr>
          <w:p w:rsidR="00434334" w:rsidRDefault="00434334"/>
        </w:tc>
        <w:tc>
          <w:tcPr>
            <w:tcW w:w="1134" w:type="dxa"/>
            <w:vMerge/>
          </w:tcPr>
          <w:p w:rsidR="00434334" w:rsidRDefault="00434334"/>
        </w:tc>
        <w:tc>
          <w:tcPr>
            <w:tcW w:w="1191" w:type="dxa"/>
            <w:vMerge/>
          </w:tcPr>
          <w:p w:rsidR="00434334" w:rsidRDefault="00434334"/>
        </w:tc>
        <w:tc>
          <w:tcPr>
            <w:tcW w:w="604" w:type="dxa"/>
            <w:vMerge/>
          </w:tcPr>
          <w:p w:rsidR="00434334" w:rsidRDefault="00434334"/>
        </w:tc>
        <w:tc>
          <w:tcPr>
            <w:tcW w:w="141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по должностному окладу</w:t>
            </w:r>
          </w:p>
        </w:tc>
        <w:tc>
          <w:tcPr>
            <w:tcW w:w="96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по выплатам компенсационного характера</w:t>
            </w:r>
          </w:p>
        </w:tc>
        <w:tc>
          <w:tcPr>
            <w:tcW w:w="141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по выплатам стимулирующего характера</w:t>
            </w:r>
          </w:p>
        </w:tc>
        <w:tc>
          <w:tcPr>
            <w:tcW w:w="859" w:type="dxa"/>
            <w:vMerge/>
          </w:tcPr>
          <w:p w:rsidR="00434334" w:rsidRDefault="00434334"/>
        </w:tc>
        <w:tc>
          <w:tcPr>
            <w:tcW w:w="964" w:type="dxa"/>
            <w:vMerge/>
          </w:tcPr>
          <w:p w:rsidR="00434334" w:rsidRDefault="00434334"/>
        </w:tc>
        <w:tc>
          <w:tcPr>
            <w:tcW w:w="1757" w:type="dxa"/>
            <w:vMerge/>
          </w:tcPr>
          <w:p w:rsidR="00434334" w:rsidRDefault="00434334"/>
        </w:tc>
      </w:tr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119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7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9</w:t>
            </w:r>
          </w:p>
        </w:tc>
        <w:tc>
          <w:tcPr>
            <w:tcW w:w="175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10</w:t>
            </w:r>
          </w:p>
        </w:tc>
      </w:tr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9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60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1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6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1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6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75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9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60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1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6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1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6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75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9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60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1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6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1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6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75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3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Итого</w:t>
            </w:r>
          </w:p>
        </w:tc>
        <w:tc>
          <w:tcPr>
            <w:tcW w:w="119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60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1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85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34334" w:rsidRDefault="00434334">
            <w:pPr>
              <w:spacing w:after="1" w:line="280" w:lineRule="atLeast"/>
            </w:pPr>
          </w:p>
        </w:tc>
      </w:tr>
    </w:tbl>
    <w:p w:rsidR="00434334" w:rsidRDefault="00434334">
      <w:pPr>
        <w:sectPr w:rsidR="0043433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ind w:firstLine="540"/>
        <w:jc w:val="both"/>
      </w:pPr>
      <w:r>
        <w:t>1.2. Расчеты (обоснования) выплат персоналу при направлении в служебные командировки</w:t>
      </w:r>
    </w:p>
    <w:p w:rsidR="00434334" w:rsidRDefault="00434334">
      <w:pPr>
        <w:spacing w:after="1" w:line="280" w:lineRule="atLeast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8"/>
        <w:gridCol w:w="1020"/>
        <w:gridCol w:w="1707"/>
        <w:gridCol w:w="1267"/>
        <w:gridCol w:w="1267"/>
        <w:gridCol w:w="1421"/>
      </w:tblGrid>
      <w:tr w:rsidR="00434334">
        <w:tc>
          <w:tcPr>
            <w:tcW w:w="588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N п/п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Наименование расходов</w:t>
            </w:r>
          </w:p>
        </w:tc>
        <w:tc>
          <w:tcPr>
            <w:tcW w:w="170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Средний размер выплаты на одного работника в день, руб.</w:t>
            </w:r>
          </w:p>
        </w:tc>
        <w:tc>
          <w:tcPr>
            <w:tcW w:w="126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Количество работников, чел.</w:t>
            </w:r>
          </w:p>
        </w:tc>
        <w:tc>
          <w:tcPr>
            <w:tcW w:w="126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Количеств о дней</w:t>
            </w: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Сумма, руб. (гр. 3 x гр. 4 x гр. 5)</w:t>
            </w:r>
          </w:p>
        </w:tc>
      </w:tr>
      <w:tr w:rsidR="00434334">
        <w:tc>
          <w:tcPr>
            <w:tcW w:w="588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170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</w:t>
            </w:r>
          </w:p>
        </w:tc>
        <w:tc>
          <w:tcPr>
            <w:tcW w:w="126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4</w:t>
            </w:r>
          </w:p>
        </w:tc>
        <w:tc>
          <w:tcPr>
            <w:tcW w:w="126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5</w:t>
            </w: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6</w:t>
            </w:r>
          </w:p>
        </w:tc>
      </w:tr>
      <w:tr w:rsidR="00434334">
        <w:tc>
          <w:tcPr>
            <w:tcW w:w="588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7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26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26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88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70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26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26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88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Итого</w:t>
            </w:r>
          </w:p>
        </w:tc>
        <w:tc>
          <w:tcPr>
            <w:tcW w:w="170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26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26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</w:tr>
    </w:tbl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ind w:firstLine="540"/>
        <w:jc w:val="both"/>
      </w:pPr>
      <w:r>
        <w:t>1.3. Расчеты (обоснования) выплат персоналу по уходу за ребенком</w:t>
      </w:r>
    </w:p>
    <w:p w:rsidR="00434334" w:rsidRDefault="00434334">
      <w:pPr>
        <w:spacing w:after="1" w:line="280" w:lineRule="atLeast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191"/>
        <w:gridCol w:w="1587"/>
        <w:gridCol w:w="1587"/>
        <w:gridCol w:w="1701"/>
        <w:gridCol w:w="1684"/>
      </w:tblGrid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N п/п</w:t>
            </w:r>
          </w:p>
        </w:tc>
        <w:tc>
          <w:tcPr>
            <w:tcW w:w="119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Наименование расходов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Численность работников, получающих пособие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Количество выплат в год на одного работника</w:t>
            </w:r>
          </w:p>
        </w:tc>
        <w:tc>
          <w:tcPr>
            <w:tcW w:w="170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Размер выплаты (пособия) в месяц, руб.</w:t>
            </w:r>
          </w:p>
        </w:tc>
        <w:tc>
          <w:tcPr>
            <w:tcW w:w="168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Сумма, руб. (гр. 3 x гр. 4 x гр. 5)</w:t>
            </w:r>
          </w:p>
        </w:tc>
      </w:tr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5</w:t>
            </w:r>
          </w:p>
        </w:tc>
        <w:tc>
          <w:tcPr>
            <w:tcW w:w="168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6</w:t>
            </w:r>
          </w:p>
        </w:tc>
      </w:tr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9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70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684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9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70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684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9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Итого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684" w:type="dxa"/>
          </w:tcPr>
          <w:p w:rsidR="00434334" w:rsidRDefault="00434334">
            <w:pPr>
              <w:spacing w:after="1" w:line="280" w:lineRule="atLeast"/>
            </w:pPr>
          </w:p>
        </w:tc>
      </w:tr>
    </w:tbl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ind w:firstLine="540"/>
        <w:jc w:val="both"/>
      </w:pPr>
      <w:r>
        <w:t>1.4. Расчеты (обоснования) страховых взносов на обязательное страхование в Пенсионный фонд Российской Федерации, в Фонд социального страхования Российской Федерации, в Федеральный фонд обязательного медицинского страхования</w:t>
      </w:r>
    </w:p>
    <w:p w:rsidR="00434334" w:rsidRDefault="00434334">
      <w:pPr>
        <w:spacing w:after="1" w:line="280" w:lineRule="atLeast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685"/>
        <w:gridCol w:w="1421"/>
        <w:gridCol w:w="1176"/>
      </w:tblGrid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N п/п</w:t>
            </w:r>
          </w:p>
        </w:tc>
        <w:tc>
          <w:tcPr>
            <w:tcW w:w="3685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Наименование государственного внебюджетного фонда</w:t>
            </w: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Размер базы для начислени</w:t>
            </w:r>
            <w:r>
              <w:lastRenderedPageBreak/>
              <w:t>я страховых взносов, руб.</w:t>
            </w:r>
          </w:p>
        </w:tc>
        <w:tc>
          <w:tcPr>
            <w:tcW w:w="1176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lastRenderedPageBreak/>
              <w:t xml:space="preserve">Сумма </w:t>
            </w:r>
            <w:r>
              <w:lastRenderedPageBreak/>
              <w:t>взноса, руб.</w:t>
            </w:r>
          </w:p>
        </w:tc>
      </w:tr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lastRenderedPageBreak/>
              <w:t>1</w:t>
            </w:r>
          </w:p>
        </w:tc>
        <w:tc>
          <w:tcPr>
            <w:tcW w:w="3685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</w:t>
            </w:r>
          </w:p>
        </w:tc>
        <w:tc>
          <w:tcPr>
            <w:tcW w:w="1176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4</w:t>
            </w:r>
          </w:p>
        </w:tc>
      </w:tr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1.</w:t>
            </w:r>
          </w:p>
        </w:tc>
        <w:tc>
          <w:tcPr>
            <w:tcW w:w="3685" w:type="dxa"/>
          </w:tcPr>
          <w:p w:rsidR="00434334" w:rsidRDefault="00434334">
            <w:pPr>
              <w:spacing w:after="1" w:line="280" w:lineRule="atLeast"/>
            </w:pPr>
            <w:r>
              <w:t>Страховые взносы в Пенсионный фонд Российской Федерации, всего</w:t>
            </w: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176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1.1.</w:t>
            </w:r>
          </w:p>
        </w:tc>
        <w:tc>
          <w:tcPr>
            <w:tcW w:w="3685" w:type="dxa"/>
          </w:tcPr>
          <w:p w:rsidR="00434334" w:rsidRDefault="00434334">
            <w:pPr>
              <w:spacing w:after="1" w:line="280" w:lineRule="atLeast"/>
            </w:pPr>
            <w:r>
              <w:t>в том числе: по ставке 22,0%</w:t>
            </w: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76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1.2.</w:t>
            </w:r>
          </w:p>
        </w:tc>
        <w:tc>
          <w:tcPr>
            <w:tcW w:w="3685" w:type="dxa"/>
          </w:tcPr>
          <w:p w:rsidR="00434334" w:rsidRDefault="00434334">
            <w:pPr>
              <w:spacing w:after="1" w:line="280" w:lineRule="atLeast"/>
            </w:pPr>
            <w:r>
              <w:t>по ставке 10,0%</w:t>
            </w: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76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1.3.</w:t>
            </w:r>
          </w:p>
        </w:tc>
        <w:tc>
          <w:tcPr>
            <w:tcW w:w="3685" w:type="dxa"/>
          </w:tcPr>
          <w:p w:rsidR="00434334" w:rsidRDefault="00434334">
            <w:pPr>
              <w:spacing w:after="1" w:line="280" w:lineRule="atLeast"/>
            </w:pPr>
            <w:r>
              <w:t>с применением пониженных тарифов взносов в Пенсионный фонд Российской Федерации для отдельных категорий плательщиков</w:t>
            </w: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76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2.</w:t>
            </w:r>
          </w:p>
        </w:tc>
        <w:tc>
          <w:tcPr>
            <w:tcW w:w="3685" w:type="dxa"/>
          </w:tcPr>
          <w:p w:rsidR="00434334" w:rsidRDefault="00434334">
            <w:pPr>
              <w:spacing w:after="1" w:line="280" w:lineRule="atLeast"/>
            </w:pPr>
            <w:r>
              <w:t>Страховые взносы в Фонд социального страхования Российской Федерации, всего</w:t>
            </w: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176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2.1.</w:t>
            </w:r>
          </w:p>
        </w:tc>
        <w:tc>
          <w:tcPr>
            <w:tcW w:w="3685" w:type="dxa"/>
          </w:tcPr>
          <w:p w:rsidR="00434334" w:rsidRDefault="00434334">
            <w:pPr>
              <w:spacing w:after="1" w:line="280" w:lineRule="atLeast"/>
            </w:pPr>
            <w:r>
              <w:t>в том числе:</w:t>
            </w:r>
          </w:p>
          <w:p w:rsidR="00434334" w:rsidRDefault="00434334">
            <w:pPr>
              <w:spacing w:after="1" w:line="280" w:lineRule="atLeast"/>
            </w:pPr>
            <w:r>
              <w:t>обязательное социальное страхование на случай временной нетрудоспособности и в связи с материнством по ставке 2,9%</w:t>
            </w: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76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2.2.</w:t>
            </w:r>
          </w:p>
        </w:tc>
        <w:tc>
          <w:tcPr>
            <w:tcW w:w="3685" w:type="dxa"/>
          </w:tcPr>
          <w:p w:rsidR="00434334" w:rsidRDefault="00434334">
            <w:pPr>
              <w:spacing w:after="1" w:line="280" w:lineRule="atLeast"/>
            </w:pPr>
            <w:r>
              <w:t>с применением ставки взносов в Фонд социального страхования Российской Федерации по ставке 0,0%</w:t>
            </w: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76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2.3.</w:t>
            </w:r>
          </w:p>
        </w:tc>
        <w:tc>
          <w:tcPr>
            <w:tcW w:w="3685" w:type="dxa"/>
          </w:tcPr>
          <w:p w:rsidR="00434334" w:rsidRDefault="00434334">
            <w:pPr>
              <w:spacing w:after="1" w:line="280" w:lineRule="atLeast"/>
            </w:pPr>
            <w:r>
              <w:t xml:space="preserve">обязательное социальное страхование от несчастных случаев на производстве и </w:t>
            </w:r>
            <w:r>
              <w:lastRenderedPageBreak/>
              <w:t>профессиональных заболеваний по ставке 0,2%</w:t>
            </w: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76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lastRenderedPageBreak/>
              <w:t>2.4.</w:t>
            </w:r>
          </w:p>
        </w:tc>
        <w:tc>
          <w:tcPr>
            <w:tcW w:w="3685" w:type="dxa"/>
          </w:tcPr>
          <w:p w:rsidR="00434334" w:rsidRDefault="00434334">
            <w:pPr>
              <w:spacing w:after="1" w:line="280" w:lineRule="atLeast"/>
            </w:pPr>
            <w:r>
              <w:t xml:space="preserve">обязательное социальное страхование от несчастных случаев на производстве и профессиональных заболеваний по ставке 0, % </w:t>
            </w:r>
            <w:hyperlink w:anchor="P176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76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2.5.</w:t>
            </w:r>
          </w:p>
        </w:tc>
        <w:tc>
          <w:tcPr>
            <w:tcW w:w="3685" w:type="dxa"/>
          </w:tcPr>
          <w:p w:rsidR="00434334" w:rsidRDefault="00434334">
            <w:pPr>
              <w:spacing w:after="1" w:line="280" w:lineRule="atLeast"/>
            </w:pPr>
            <w:r>
              <w:t xml:space="preserve">обязательное социальное страхование от несчастных случаев на производстве и профессиональных заболеваний по ставке 0, % </w:t>
            </w:r>
            <w:hyperlink w:anchor="P176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76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3.</w:t>
            </w:r>
          </w:p>
        </w:tc>
        <w:tc>
          <w:tcPr>
            <w:tcW w:w="3685" w:type="dxa"/>
          </w:tcPr>
          <w:p w:rsidR="00434334" w:rsidRDefault="00434334">
            <w:pPr>
              <w:spacing w:after="1" w:line="280" w:lineRule="atLeast"/>
            </w:pPr>
            <w:r>
              <w:t>Страховые взносы в Федеральный фонд обязательного медицинского страхования, всего (по ставке 5,1%)</w:t>
            </w: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76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3685" w:type="dxa"/>
          </w:tcPr>
          <w:p w:rsidR="00434334" w:rsidRDefault="00434334">
            <w:pPr>
              <w:spacing w:after="1" w:line="280" w:lineRule="atLeast"/>
            </w:pPr>
            <w:r>
              <w:t>Итого</w:t>
            </w:r>
          </w:p>
        </w:tc>
        <w:tc>
          <w:tcPr>
            <w:tcW w:w="142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176" w:type="dxa"/>
          </w:tcPr>
          <w:p w:rsidR="00434334" w:rsidRDefault="00434334">
            <w:pPr>
              <w:spacing w:after="1" w:line="280" w:lineRule="atLeast"/>
            </w:pPr>
          </w:p>
        </w:tc>
      </w:tr>
    </w:tbl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ind w:firstLine="540"/>
        <w:jc w:val="both"/>
      </w:pPr>
      <w:r>
        <w:t>--------------------------------</w:t>
      </w:r>
    </w:p>
    <w:p w:rsidR="00434334" w:rsidRDefault="00434334">
      <w:pPr>
        <w:spacing w:before="280" w:after="1" w:line="280" w:lineRule="atLeast"/>
        <w:ind w:firstLine="540"/>
        <w:jc w:val="both"/>
      </w:pPr>
      <w:bookmarkStart w:id="20" w:name="P1766"/>
      <w:bookmarkEnd w:id="20"/>
      <w:r>
        <w:t xml:space="preserve">&lt;*&gt; Указываются страховые тарифы, дифференцированные по классам профессионального риска, установленные Федеральным </w:t>
      </w:r>
      <w:hyperlink r:id="rId32" w:history="1">
        <w:r>
          <w:rPr>
            <w:color w:val="0000FF"/>
          </w:rPr>
          <w:t>законом</w:t>
        </w:r>
      </w:hyperlink>
      <w:r>
        <w:t xml:space="preserve"> от 22 декабря 2005 г. N 179-ФЗ "О страховых тарифах на обязательное социальное страхование от несчастных случаев на производстве и профессиональных заболеваний на 2006 год" (Собрание законодательства Российской Федерации, 2005, N 52, ст. 5592; 2015, N 51, ст. 7233).</w:t>
      </w: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jc w:val="center"/>
        <w:outlineLvl w:val="2"/>
      </w:pPr>
      <w:r>
        <w:t>2. Расчеты (обоснования) расходов на социальные и иные</w:t>
      </w:r>
    </w:p>
    <w:p w:rsidR="00434334" w:rsidRDefault="00434334">
      <w:pPr>
        <w:spacing w:after="1" w:line="280" w:lineRule="atLeast"/>
        <w:jc w:val="center"/>
      </w:pPr>
      <w:r>
        <w:t>выплаты населению (строка 220)</w:t>
      </w: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ind w:firstLine="540"/>
        <w:jc w:val="both"/>
      </w:pPr>
      <w:r>
        <w:t>Код видов расходов ______________________________________________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Источник финансового обеспечения ________________________________</w:t>
      </w:r>
    </w:p>
    <w:p w:rsidR="00434334" w:rsidRDefault="00434334">
      <w:pPr>
        <w:spacing w:after="1" w:line="280" w:lineRule="atLeast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644"/>
        <w:gridCol w:w="1587"/>
        <w:gridCol w:w="1644"/>
        <w:gridCol w:w="2164"/>
      </w:tblGrid>
      <w:tr w:rsidR="00434334">
        <w:tc>
          <w:tcPr>
            <w:tcW w:w="62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lastRenderedPageBreak/>
              <w:t>N п/п</w:t>
            </w:r>
          </w:p>
        </w:tc>
        <w:tc>
          <w:tcPr>
            <w:tcW w:w="164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Наименование показателя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Размер одной выплаты, руб.</w:t>
            </w:r>
          </w:p>
        </w:tc>
        <w:tc>
          <w:tcPr>
            <w:tcW w:w="164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Количество выплат в год</w:t>
            </w:r>
          </w:p>
        </w:tc>
        <w:tc>
          <w:tcPr>
            <w:tcW w:w="216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Общая сумма выплат, руб. (гр. 3 x гр. 4)</w:t>
            </w:r>
          </w:p>
        </w:tc>
      </w:tr>
      <w:tr w:rsidR="00434334">
        <w:tc>
          <w:tcPr>
            <w:tcW w:w="62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4</w:t>
            </w:r>
          </w:p>
        </w:tc>
        <w:tc>
          <w:tcPr>
            <w:tcW w:w="216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5</w:t>
            </w:r>
          </w:p>
        </w:tc>
      </w:tr>
      <w:tr w:rsidR="00434334"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644" w:type="dxa"/>
          </w:tcPr>
          <w:p w:rsidR="00434334" w:rsidRDefault="00434334">
            <w:pPr>
              <w:spacing w:after="1" w:line="280" w:lineRule="atLeast"/>
            </w:pPr>
            <w:r>
              <w:t>Итого</w:t>
            </w:r>
          </w:p>
        </w:tc>
        <w:tc>
          <w:tcPr>
            <w:tcW w:w="158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2164" w:type="dxa"/>
          </w:tcPr>
          <w:p w:rsidR="00434334" w:rsidRDefault="00434334">
            <w:pPr>
              <w:spacing w:after="1" w:line="280" w:lineRule="atLeast"/>
            </w:pPr>
          </w:p>
        </w:tc>
      </w:tr>
    </w:tbl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jc w:val="center"/>
        <w:outlineLvl w:val="2"/>
      </w:pPr>
      <w:r>
        <w:t>3. Расчет (обоснование) расходов на уплату налогов, сборов</w:t>
      </w:r>
    </w:p>
    <w:p w:rsidR="00434334" w:rsidRDefault="00434334">
      <w:pPr>
        <w:spacing w:after="1" w:line="280" w:lineRule="atLeast"/>
        <w:jc w:val="center"/>
      </w:pPr>
      <w:r>
        <w:t>и иных платежей (строка 230)</w:t>
      </w: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ind w:firstLine="540"/>
        <w:jc w:val="both"/>
      </w:pPr>
      <w:r>
        <w:t>Код видов расходов ______________________________________________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Источник финансового обеспечения ________________________________</w:t>
      </w:r>
    </w:p>
    <w:p w:rsidR="00434334" w:rsidRDefault="00434334">
      <w:pPr>
        <w:spacing w:after="1" w:line="280" w:lineRule="atLeast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2324"/>
        <w:gridCol w:w="1020"/>
        <w:gridCol w:w="931"/>
        <w:gridCol w:w="2741"/>
      </w:tblGrid>
      <w:tr w:rsidR="00434334">
        <w:tc>
          <w:tcPr>
            <w:tcW w:w="595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N п/п</w:t>
            </w:r>
          </w:p>
        </w:tc>
        <w:tc>
          <w:tcPr>
            <w:tcW w:w="232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Наименование расходов (содержание)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Налоговая база, руб.</w:t>
            </w:r>
          </w:p>
        </w:tc>
        <w:tc>
          <w:tcPr>
            <w:tcW w:w="93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Ставка налога, %</w:t>
            </w:r>
          </w:p>
        </w:tc>
        <w:tc>
          <w:tcPr>
            <w:tcW w:w="274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Сумма исчисленного налога, подлежащего уплате, руб. (гр. 3 x гр. 4 / 100)</w:t>
            </w:r>
          </w:p>
        </w:tc>
      </w:tr>
      <w:tr w:rsidR="00434334">
        <w:tc>
          <w:tcPr>
            <w:tcW w:w="595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</w:t>
            </w:r>
          </w:p>
        </w:tc>
        <w:tc>
          <w:tcPr>
            <w:tcW w:w="232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</w:t>
            </w:r>
          </w:p>
        </w:tc>
        <w:tc>
          <w:tcPr>
            <w:tcW w:w="93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4</w:t>
            </w:r>
          </w:p>
        </w:tc>
        <w:tc>
          <w:tcPr>
            <w:tcW w:w="274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5</w:t>
            </w:r>
          </w:p>
        </w:tc>
      </w:tr>
      <w:tr w:rsidR="00434334">
        <w:tc>
          <w:tcPr>
            <w:tcW w:w="595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2324" w:type="dxa"/>
          </w:tcPr>
          <w:p w:rsidR="00434334" w:rsidRDefault="00434334">
            <w:pPr>
              <w:spacing w:after="1" w:line="280" w:lineRule="atLeast"/>
            </w:pPr>
            <w:r>
              <w:t>Имущественный налог (остаточная стоимость основных средств)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3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2741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95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2324" w:type="dxa"/>
          </w:tcPr>
          <w:p w:rsidR="00434334" w:rsidRDefault="00434334">
            <w:pPr>
              <w:spacing w:after="1" w:line="280" w:lineRule="atLeast"/>
            </w:pPr>
            <w:r>
              <w:t>Земельный налог, всего (кадастровая стоимость земельного участка)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3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2741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95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2324" w:type="dxa"/>
          </w:tcPr>
          <w:p w:rsidR="00434334" w:rsidRDefault="00434334">
            <w:pPr>
              <w:spacing w:after="1" w:line="280" w:lineRule="atLeast"/>
            </w:pPr>
            <w:r>
              <w:t>в том числе по участкам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3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2741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95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2324" w:type="dxa"/>
          </w:tcPr>
          <w:p w:rsidR="00434334" w:rsidRDefault="00434334">
            <w:pPr>
              <w:spacing w:after="1" w:line="280" w:lineRule="atLeast"/>
            </w:pPr>
            <w:r>
              <w:t>Транспортный налог, всего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3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2741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95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2324" w:type="dxa"/>
          </w:tcPr>
          <w:p w:rsidR="00434334" w:rsidRDefault="00434334">
            <w:pPr>
              <w:spacing w:after="1" w:line="280" w:lineRule="atLeast"/>
            </w:pPr>
            <w:r>
              <w:t>в том числе по транспортным средствам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3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2741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95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2324" w:type="dxa"/>
          </w:tcPr>
          <w:p w:rsidR="00434334" w:rsidRDefault="00434334">
            <w:pPr>
              <w:spacing w:after="1" w:line="280" w:lineRule="atLeast"/>
            </w:pPr>
            <w:r>
              <w:t>Экологический налог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3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2741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95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2324" w:type="dxa"/>
          </w:tcPr>
          <w:p w:rsidR="00434334" w:rsidRDefault="00434334">
            <w:pPr>
              <w:spacing w:after="1" w:line="280" w:lineRule="atLeast"/>
            </w:pPr>
            <w:r>
              <w:t>Итого</w:t>
            </w:r>
          </w:p>
        </w:tc>
        <w:tc>
          <w:tcPr>
            <w:tcW w:w="102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3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2741" w:type="dxa"/>
          </w:tcPr>
          <w:p w:rsidR="00434334" w:rsidRDefault="00434334">
            <w:pPr>
              <w:spacing w:after="1" w:line="280" w:lineRule="atLeast"/>
            </w:pPr>
          </w:p>
        </w:tc>
      </w:tr>
    </w:tbl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jc w:val="center"/>
        <w:outlineLvl w:val="2"/>
      </w:pPr>
      <w:r>
        <w:t>4. Расчет (обоснование) расходов на безвозмездные</w:t>
      </w:r>
    </w:p>
    <w:p w:rsidR="00434334" w:rsidRDefault="00434334">
      <w:pPr>
        <w:spacing w:after="1" w:line="280" w:lineRule="atLeast"/>
        <w:jc w:val="center"/>
      </w:pPr>
      <w:r>
        <w:t>перечисления организациям (строка 240)</w:t>
      </w: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ind w:firstLine="540"/>
        <w:jc w:val="both"/>
      </w:pPr>
      <w:r>
        <w:t>Код видов расходов ___________________________________________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Источник финансового обеспечения _____________________________</w:t>
      </w: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┌────┬────────────┬─────────┬─────────────┬────────────────┐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N  │Наименование│  Размер │  Количество │   Общая сумма 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│п/п │ показателя │  одной  │ выплат в год│   выплат, руб. 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│            │ выплаты,│             │ (гр. 3 x гр. 4)│ 5. Расчет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│            │   руб.  │             │                │ (обоснование)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│────┼────────────┼─────────┼─────────────┼────────────────┤ прочих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1  │     2      │    3    │      4      │        5       │ расходов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├────┼────────────┼─────────┼─────────────┼────────────────┤ (кроме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│            │         │             │                │ расходов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│────┼────────────┼─────────┼─────────────┼────────────────┤ на закупку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│            │         │             │                │ товаров,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│────┼────────────┼─────────┼─────────────┼────────────────┤ работ,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│   Итого:   │    х    │      х      │                │ услуг)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└────┴────────────┴─────────┴─────────────┴────────────────┘ (строка 250)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  Код видов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  расходов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</w:t>
      </w:r>
    </w:p>
    <w:p w:rsidR="00434334" w:rsidRDefault="0043433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Источник финансового обеспечения ____________________________</w:t>
      </w:r>
    </w:p>
    <w:p w:rsidR="00434334" w:rsidRDefault="00434334">
      <w:pPr>
        <w:spacing w:after="1" w:line="280" w:lineRule="atLeast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474"/>
        <w:gridCol w:w="1147"/>
        <w:gridCol w:w="985"/>
        <w:gridCol w:w="1691"/>
      </w:tblGrid>
      <w:tr w:rsidR="00434334">
        <w:tc>
          <w:tcPr>
            <w:tcW w:w="45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N п/п</w:t>
            </w: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Наименование показателя</w:t>
            </w:r>
          </w:p>
        </w:tc>
        <w:tc>
          <w:tcPr>
            <w:tcW w:w="114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Размер одной выплаты, руб.</w:t>
            </w:r>
          </w:p>
        </w:tc>
        <w:tc>
          <w:tcPr>
            <w:tcW w:w="985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Количество выплат в год</w:t>
            </w:r>
          </w:p>
        </w:tc>
        <w:tc>
          <w:tcPr>
            <w:tcW w:w="169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Общая сумма выплат, руб. (гр. 3 x гр. 4)</w:t>
            </w:r>
          </w:p>
        </w:tc>
      </w:tr>
      <w:tr w:rsidR="00434334">
        <w:tc>
          <w:tcPr>
            <w:tcW w:w="45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114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</w:t>
            </w:r>
          </w:p>
        </w:tc>
        <w:tc>
          <w:tcPr>
            <w:tcW w:w="985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4</w:t>
            </w:r>
          </w:p>
        </w:tc>
        <w:tc>
          <w:tcPr>
            <w:tcW w:w="169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5</w:t>
            </w:r>
          </w:p>
        </w:tc>
      </w:tr>
      <w:tr w:rsidR="00434334">
        <w:tc>
          <w:tcPr>
            <w:tcW w:w="45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Выплата стипендий учащимся</w:t>
            </w:r>
          </w:p>
        </w:tc>
        <w:tc>
          <w:tcPr>
            <w:tcW w:w="114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85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691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45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14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985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691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45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  <w:r>
              <w:t>Итого</w:t>
            </w:r>
          </w:p>
        </w:tc>
        <w:tc>
          <w:tcPr>
            <w:tcW w:w="114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985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691" w:type="dxa"/>
          </w:tcPr>
          <w:p w:rsidR="00434334" w:rsidRDefault="00434334">
            <w:pPr>
              <w:spacing w:after="1" w:line="280" w:lineRule="atLeast"/>
            </w:pPr>
          </w:p>
        </w:tc>
      </w:tr>
    </w:tbl>
    <w:p w:rsidR="00434334" w:rsidRDefault="00434334">
      <w:pPr>
        <w:spacing w:after="1" w:line="280" w:lineRule="atLeast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3433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34334" w:rsidRDefault="00434334">
            <w:pPr>
              <w:spacing w:after="1" w:line="280" w:lineRule="atLeast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34334" w:rsidRDefault="00434334">
            <w:pPr>
              <w:spacing w:after="1" w:line="280" w:lineRule="atLeast"/>
              <w:jc w:val="both"/>
            </w:pPr>
            <w:r>
              <w:rPr>
                <w:color w:val="392C69"/>
              </w:rPr>
              <w:t>Нумерация разделов дана в соответствии с официальным текстом документа.</w:t>
            </w:r>
          </w:p>
        </w:tc>
      </w:tr>
    </w:tbl>
    <w:p w:rsidR="00434334" w:rsidRDefault="00434334">
      <w:pPr>
        <w:spacing w:before="360" w:after="1" w:line="280" w:lineRule="atLeast"/>
        <w:jc w:val="center"/>
        <w:outlineLvl w:val="2"/>
      </w:pPr>
      <w:r>
        <w:t>6. Расчет (обоснование) расходов на закупку товаров, работ,</w:t>
      </w:r>
    </w:p>
    <w:p w:rsidR="00434334" w:rsidRDefault="00434334">
      <w:pPr>
        <w:spacing w:after="1" w:line="280" w:lineRule="atLeast"/>
        <w:jc w:val="center"/>
      </w:pPr>
      <w:r>
        <w:t>услуг (строка 260)</w:t>
      </w: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ind w:firstLine="540"/>
        <w:jc w:val="both"/>
      </w:pPr>
      <w:r>
        <w:t>Код видов расходов __________________________________________</w:t>
      </w:r>
    </w:p>
    <w:p w:rsidR="00434334" w:rsidRDefault="00434334">
      <w:pPr>
        <w:spacing w:before="280" w:after="1" w:line="280" w:lineRule="atLeast"/>
        <w:ind w:firstLine="540"/>
        <w:jc w:val="both"/>
      </w:pPr>
      <w:r>
        <w:t>Источник финансового обеспечения ____________________________</w:t>
      </w: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ind w:firstLine="540"/>
        <w:jc w:val="both"/>
      </w:pPr>
      <w:r>
        <w:t>6.1. Расчет (обоснование) расходов на оплату услуг связи (строка 261)</w:t>
      </w:r>
    </w:p>
    <w:p w:rsidR="00434334" w:rsidRDefault="00434334">
      <w:pPr>
        <w:spacing w:after="1" w:line="280" w:lineRule="atLeast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565"/>
        <w:gridCol w:w="1061"/>
        <w:gridCol w:w="1814"/>
        <w:gridCol w:w="1445"/>
        <w:gridCol w:w="1344"/>
      </w:tblGrid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N п/п</w:t>
            </w:r>
          </w:p>
        </w:tc>
        <w:tc>
          <w:tcPr>
            <w:tcW w:w="1565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Наименование расходов</w:t>
            </w:r>
          </w:p>
        </w:tc>
        <w:tc>
          <w:tcPr>
            <w:tcW w:w="106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Количество номеров</w:t>
            </w: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Количество платежей в год</w:t>
            </w:r>
          </w:p>
        </w:tc>
        <w:tc>
          <w:tcPr>
            <w:tcW w:w="1445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Стоимость за единицу, руб.</w:t>
            </w:r>
          </w:p>
        </w:tc>
        <w:tc>
          <w:tcPr>
            <w:tcW w:w="134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Сумма, руб. (гр. 3 x гр. 4 x гр. 5)</w:t>
            </w:r>
          </w:p>
        </w:tc>
      </w:tr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</w:t>
            </w:r>
          </w:p>
        </w:tc>
        <w:tc>
          <w:tcPr>
            <w:tcW w:w="1565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106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</w:t>
            </w: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4</w:t>
            </w:r>
          </w:p>
        </w:tc>
        <w:tc>
          <w:tcPr>
            <w:tcW w:w="1445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5</w:t>
            </w:r>
          </w:p>
        </w:tc>
        <w:tc>
          <w:tcPr>
            <w:tcW w:w="134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6</w:t>
            </w:r>
          </w:p>
        </w:tc>
      </w:tr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565" w:type="dxa"/>
          </w:tcPr>
          <w:p w:rsidR="00434334" w:rsidRDefault="00434334">
            <w:pPr>
              <w:spacing w:after="1" w:line="280" w:lineRule="atLeast"/>
            </w:pPr>
            <w:r>
              <w:t>Абонентская плата за номер</w:t>
            </w:r>
          </w:p>
        </w:tc>
        <w:tc>
          <w:tcPr>
            <w:tcW w:w="106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45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44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565" w:type="dxa"/>
          </w:tcPr>
          <w:p w:rsidR="00434334" w:rsidRDefault="00434334">
            <w:pPr>
              <w:spacing w:after="1" w:line="280" w:lineRule="atLeast"/>
            </w:pPr>
            <w:r>
              <w:t>Повременная оплата междугородних, международных и местных телефонных соединений</w:t>
            </w:r>
          </w:p>
        </w:tc>
        <w:tc>
          <w:tcPr>
            <w:tcW w:w="106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45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44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565" w:type="dxa"/>
          </w:tcPr>
          <w:p w:rsidR="00434334" w:rsidRDefault="00434334">
            <w:pPr>
              <w:spacing w:after="1" w:line="280" w:lineRule="atLeast"/>
            </w:pPr>
            <w:r>
              <w:t>Оплата сотовой связи по тарифам</w:t>
            </w:r>
          </w:p>
        </w:tc>
        <w:tc>
          <w:tcPr>
            <w:tcW w:w="106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45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44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565" w:type="dxa"/>
          </w:tcPr>
          <w:p w:rsidR="00434334" w:rsidRDefault="00434334">
            <w:pPr>
              <w:spacing w:after="1" w:line="280" w:lineRule="atLeast"/>
            </w:pPr>
            <w:r>
              <w:t>Пересылка почтовой корреспонденции</w:t>
            </w:r>
          </w:p>
        </w:tc>
        <w:tc>
          <w:tcPr>
            <w:tcW w:w="106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45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44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565" w:type="dxa"/>
          </w:tcPr>
          <w:p w:rsidR="00434334" w:rsidRDefault="00434334">
            <w:pPr>
              <w:spacing w:after="1" w:line="280" w:lineRule="atLeast"/>
            </w:pPr>
            <w:r>
              <w:t>Услуги фельдъегерской специальной связи</w:t>
            </w:r>
          </w:p>
        </w:tc>
        <w:tc>
          <w:tcPr>
            <w:tcW w:w="106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45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44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565" w:type="dxa"/>
          </w:tcPr>
          <w:p w:rsidR="00434334" w:rsidRDefault="00434334">
            <w:pPr>
              <w:spacing w:after="1" w:line="280" w:lineRule="atLeast"/>
            </w:pPr>
            <w:r>
              <w:t>Услуги интернет-провайдеров</w:t>
            </w:r>
          </w:p>
        </w:tc>
        <w:tc>
          <w:tcPr>
            <w:tcW w:w="106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45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44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565" w:type="dxa"/>
          </w:tcPr>
          <w:p w:rsidR="00434334" w:rsidRDefault="00434334">
            <w:pPr>
              <w:spacing w:after="1" w:line="280" w:lineRule="atLeast"/>
            </w:pPr>
            <w:r>
              <w:t>Услуги электронной почты (электронный адрес)</w:t>
            </w:r>
          </w:p>
        </w:tc>
        <w:tc>
          <w:tcPr>
            <w:tcW w:w="106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45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44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10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565" w:type="dxa"/>
          </w:tcPr>
          <w:p w:rsidR="00434334" w:rsidRDefault="00434334">
            <w:pPr>
              <w:spacing w:after="1" w:line="280" w:lineRule="atLeast"/>
            </w:pPr>
            <w:r>
              <w:t>Итого</w:t>
            </w:r>
          </w:p>
        </w:tc>
        <w:tc>
          <w:tcPr>
            <w:tcW w:w="106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445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344" w:type="dxa"/>
          </w:tcPr>
          <w:p w:rsidR="00434334" w:rsidRDefault="00434334">
            <w:pPr>
              <w:spacing w:after="1" w:line="280" w:lineRule="atLeast"/>
            </w:pPr>
          </w:p>
        </w:tc>
      </w:tr>
    </w:tbl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ind w:firstLine="540"/>
        <w:jc w:val="both"/>
      </w:pPr>
      <w:r>
        <w:t>6.2. Расчет (обоснование) расходов на оплату транспортных услуг (строка 262)</w:t>
      </w:r>
    </w:p>
    <w:p w:rsidR="00434334" w:rsidRDefault="00434334">
      <w:pPr>
        <w:spacing w:after="1" w:line="280" w:lineRule="atLeast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64"/>
        <w:gridCol w:w="1247"/>
        <w:gridCol w:w="1361"/>
        <w:gridCol w:w="1757"/>
      </w:tblGrid>
      <w:tr w:rsidR="00434334">
        <w:tc>
          <w:tcPr>
            <w:tcW w:w="56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N п/п</w:t>
            </w:r>
          </w:p>
        </w:tc>
        <w:tc>
          <w:tcPr>
            <w:tcW w:w="156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Наименование расходов</w:t>
            </w:r>
          </w:p>
        </w:tc>
        <w:tc>
          <w:tcPr>
            <w:tcW w:w="124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Количеств о услуг перевозки</w:t>
            </w:r>
          </w:p>
        </w:tc>
        <w:tc>
          <w:tcPr>
            <w:tcW w:w="136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Цена услуги перевозки, руб.</w:t>
            </w:r>
          </w:p>
        </w:tc>
        <w:tc>
          <w:tcPr>
            <w:tcW w:w="175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Сумма, руб. (гр. 3 x гр. 4)</w:t>
            </w:r>
          </w:p>
        </w:tc>
      </w:tr>
      <w:tr w:rsidR="00434334">
        <w:tc>
          <w:tcPr>
            <w:tcW w:w="56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</w:t>
            </w:r>
          </w:p>
        </w:tc>
        <w:tc>
          <w:tcPr>
            <w:tcW w:w="156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4</w:t>
            </w:r>
          </w:p>
        </w:tc>
        <w:tc>
          <w:tcPr>
            <w:tcW w:w="175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5</w:t>
            </w:r>
          </w:p>
        </w:tc>
      </w:tr>
      <w:tr w:rsidR="00434334">
        <w:tc>
          <w:tcPr>
            <w:tcW w:w="56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56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24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6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75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6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56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24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6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75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6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564" w:type="dxa"/>
          </w:tcPr>
          <w:p w:rsidR="00434334" w:rsidRDefault="00434334">
            <w:pPr>
              <w:spacing w:after="1" w:line="280" w:lineRule="atLeast"/>
            </w:pPr>
            <w:r>
              <w:t>Итого</w:t>
            </w:r>
          </w:p>
        </w:tc>
        <w:tc>
          <w:tcPr>
            <w:tcW w:w="124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6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757" w:type="dxa"/>
          </w:tcPr>
          <w:p w:rsidR="00434334" w:rsidRDefault="00434334">
            <w:pPr>
              <w:spacing w:after="1" w:line="280" w:lineRule="atLeast"/>
            </w:pPr>
          </w:p>
        </w:tc>
      </w:tr>
    </w:tbl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ind w:firstLine="540"/>
        <w:jc w:val="both"/>
      </w:pPr>
      <w:r>
        <w:t>6.3. Расчет (обоснование) расходов на оплату коммунальных услуг (строка 263)</w:t>
      </w:r>
    </w:p>
    <w:p w:rsidR="00434334" w:rsidRDefault="00434334">
      <w:pPr>
        <w:spacing w:after="1" w:line="280" w:lineRule="atLeast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1814"/>
        <w:gridCol w:w="1489"/>
        <w:gridCol w:w="1594"/>
        <w:gridCol w:w="1474"/>
        <w:gridCol w:w="1324"/>
      </w:tblGrid>
      <w:tr w:rsidR="00434334">
        <w:tc>
          <w:tcPr>
            <w:tcW w:w="60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lastRenderedPageBreak/>
              <w:t>N п/п</w:t>
            </w: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Наименование показателя</w:t>
            </w:r>
          </w:p>
        </w:tc>
        <w:tc>
          <w:tcPr>
            <w:tcW w:w="148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Размер потребления ресурсов</w:t>
            </w:r>
          </w:p>
        </w:tc>
        <w:tc>
          <w:tcPr>
            <w:tcW w:w="159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Тариф (с учетом НДС), руб.</w:t>
            </w: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Индексация, %</w:t>
            </w:r>
          </w:p>
        </w:tc>
        <w:tc>
          <w:tcPr>
            <w:tcW w:w="132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Сумма, руб. (гр. 4 x гр. 5 x гр. 6)</w:t>
            </w:r>
          </w:p>
        </w:tc>
      </w:tr>
      <w:tr w:rsidR="00434334">
        <w:tblPrEx>
          <w:tblBorders>
            <w:insideH w:val="nil"/>
          </w:tblBorders>
        </w:tblPrEx>
        <w:tc>
          <w:tcPr>
            <w:tcW w:w="8299" w:type="dxa"/>
            <w:gridSpan w:val="6"/>
            <w:tcBorders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8115"/>
            </w:tblGrid>
            <w:tr w:rsidR="00434334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434334" w:rsidRDefault="00434334">
                  <w:pPr>
                    <w:spacing w:after="1" w:line="280" w:lineRule="atLeast"/>
                    <w:jc w:val="both"/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:rsidR="00434334" w:rsidRDefault="00434334">
                  <w:pPr>
                    <w:spacing w:after="1" w:line="280" w:lineRule="atLeast"/>
                    <w:jc w:val="both"/>
                  </w:pPr>
                  <w:r>
                    <w:rPr>
                      <w:color w:val="392C69"/>
                    </w:rPr>
                    <w:t>Нумерация граф дана в соответствии с официальным текстом документа.</w:t>
                  </w:r>
                </w:p>
              </w:tc>
            </w:tr>
          </w:tbl>
          <w:p w:rsidR="00434334" w:rsidRDefault="00434334"/>
        </w:tc>
      </w:tr>
      <w:tr w:rsidR="00434334">
        <w:tblPrEx>
          <w:tblBorders>
            <w:insideH w:val="nil"/>
          </w:tblBorders>
        </w:tblPrEx>
        <w:tc>
          <w:tcPr>
            <w:tcW w:w="604" w:type="dxa"/>
            <w:tcBorders>
              <w:top w:val="nil"/>
            </w:tcBorders>
          </w:tcPr>
          <w:p w:rsidR="00434334" w:rsidRDefault="00434334">
            <w:pPr>
              <w:spacing w:after="1" w:line="280" w:lineRule="atLeast"/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nil"/>
            </w:tcBorders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1489" w:type="dxa"/>
            <w:tcBorders>
              <w:top w:val="nil"/>
            </w:tcBorders>
          </w:tcPr>
          <w:p w:rsidR="00434334" w:rsidRDefault="00434334">
            <w:pPr>
              <w:spacing w:after="1" w:line="280" w:lineRule="atLeast"/>
              <w:jc w:val="center"/>
            </w:pPr>
            <w:r>
              <w:t>4</w:t>
            </w:r>
          </w:p>
        </w:tc>
        <w:tc>
          <w:tcPr>
            <w:tcW w:w="1594" w:type="dxa"/>
            <w:tcBorders>
              <w:top w:val="nil"/>
            </w:tcBorders>
          </w:tcPr>
          <w:p w:rsidR="00434334" w:rsidRDefault="00434334">
            <w:pPr>
              <w:spacing w:after="1" w:line="280" w:lineRule="atLeast"/>
              <w:jc w:val="center"/>
            </w:pPr>
            <w:r>
              <w:t>5</w:t>
            </w:r>
          </w:p>
        </w:tc>
        <w:tc>
          <w:tcPr>
            <w:tcW w:w="1474" w:type="dxa"/>
            <w:tcBorders>
              <w:top w:val="nil"/>
            </w:tcBorders>
          </w:tcPr>
          <w:p w:rsidR="00434334" w:rsidRDefault="00434334">
            <w:pPr>
              <w:spacing w:after="1" w:line="280" w:lineRule="atLeast"/>
              <w:jc w:val="center"/>
            </w:pPr>
            <w:r>
              <w:t>6</w:t>
            </w:r>
          </w:p>
        </w:tc>
        <w:tc>
          <w:tcPr>
            <w:tcW w:w="1324" w:type="dxa"/>
            <w:tcBorders>
              <w:top w:val="nil"/>
            </w:tcBorders>
          </w:tcPr>
          <w:p w:rsidR="00434334" w:rsidRDefault="00434334">
            <w:pPr>
              <w:spacing w:after="1" w:line="280" w:lineRule="atLeast"/>
              <w:jc w:val="center"/>
            </w:pPr>
            <w:r>
              <w:t>6</w:t>
            </w:r>
          </w:p>
        </w:tc>
      </w:tr>
      <w:tr w:rsidR="00434334">
        <w:tc>
          <w:tcPr>
            <w:tcW w:w="60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  <w:r>
              <w:t>Электроснабжение</w:t>
            </w:r>
          </w:p>
        </w:tc>
        <w:tc>
          <w:tcPr>
            <w:tcW w:w="1489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59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24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60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  <w:r>
              <w:t>Теплоснабжение</w:t>
            </w:r>
          </w:p>
        </w:tc>
        <w:tc>
          <w:tcPr>
            <w:tcW w:w="1489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59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24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60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  <w:r>
              <w:t>Горячее водоснабжение</w:t>
            </w:r>
          </w:p>
        </w:tc>
        <w:tc>
          <w:tcPr>
            <w:tcW w:w="1489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59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24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60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  <w:r>
              <w:t>Водоотведение</w:t>
            </w:r>
          </w:p>
        </w:tc>
        <w:tc>
          <w:tcPr>
            <w:tcW w:w="1489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59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24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60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89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59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24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60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  <w:r>
              <w:t>Итого</w:t>
            </w:r>
          </w:p>
        </w:tc>
        <w:tc>
          <w:tcPr>
            <w:tcW w:w="148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59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324" w:type="dxa"/>
          </w:tcPr>
          <w:p w:rsidR="00434334" w:rsidRDefault="00434334">
            <w:pPr>
              <w:spacing w:after="1" w:line="280" w:lineRule="atLeast"/>
            </w:pPr>
          </w:p>
        </w:tc>
      </w:tr>
    </w:tbl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ind w:firstLine="540"/>
        <w:jc w:val="both"/>
      </w:pPr>
      <w:r>
        <w:t>6.4. Расчет (обоснование) расходов на оплату аренды имущества (строка 264)</w:t>
      </w:r>
    </w:p>
    <w:p w:rsidR="00434334" w:rsidRDefault="00434334">
      <w:pPr>
        <w:spacing w:after="1" w:line="280" w:lineRule="atLeast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579"/>
        <w:gridCol w:w="1315"/>
        <w:gridCol w:w="1268"/>
        <w:gridCol w:w="1692"/>
      </w:tblGrid>
      <w:tr w:rsidR="00434334">
        <w:tc>
          <w:tcPr>
            <w:tcW w:w="45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N п/п</w:t>
            </w:r>
          </w:p>
        </w:tc>
        <w:tc>
          <w:tcPr>
            <w:tcW w:w="157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Наименование показателя</w:t>
            </w:r>
          </w:p>
        </w:tc>
        <w:tc>
          <w:tcPr>
            <w:tcW w:w="1315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Количество</w:t>
            </w:r>
          </w:p>
        </w:tc>
        <w:tc>
          <w:tcPr>
            <w:tcW w:w="1268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Ставка арендной платы</w:t>
            </w:r>
          </w:p>
        </w:tc>
        <w:tc>
          <w:tcPr>
            <w:tcW w:w="1692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Стоимость с учетом НДС, руб.</w:t>
            </w:r>
          </w:p>
        </w:tc>
      </w:tr>
      <w:tr w:rsidR="00434334">
        <w:tc>
          <w:tcPr>
            <w:tcW w:w="45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</w:t>
            </w:r>
          </w:p>
        </w:tc>
        <w:tc>
          <w:tcPr>
            <w:tcW w:w="1579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1315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4</w:t>
            </w:r>
          </w:p>
        </w:tc>
        <w:tc>
          <w:tcPr>
            <w:tcW w:w="1268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5</w:t>
            </w:r>
          </w:p>
        </w:tc>
        <w:tc>
          <w:tcPr>
            <w:tcW w:w="1692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6</w:t>
            </w:r>
          </w:p>
        </w:tc>
      </w:tr>
      <w:tr w:rsidR="00434334">
        <w:tc>
          <w:tcPr>
            <w:tcW w:w="45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579" w:type="dxa"/>
          </w:tcPr>
          <w:p w:rsidR="00434334" w:rsidRDefault="00434334">
            <w:pPr>
              <w:spacing w:after="1" w:line="280" w:lineRule="atLeast"/>
            </w:pPr>
            <w:r>
              <w:t>Аренда недвижимого имущества</w:t>
            </w:r>
          </w:p>
        </w:tc>
        <w:tc>
          <w:tcPr>
            <w:tcW w:w="1315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268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692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45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579" w:type="dxa"/>
          </w:tcPr>
          <w:p w:rsidR="00434334" w:rsidRDefault="00434334">
            <w:pPr>
              <w:spacing w:after="1" w:line="280" w:lineRule="atLeast"/>
            </w:pPr>
            <w:r>
              <w:t>Аренда движимого имущества</w:t>
            </w:r>
          </w:p>
        </w:tc>
        <w:tc>
          <w:tcPr>
            <w:tcW w:w="1315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268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692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45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579" w:type="dxa"/>
          </w:tcPr>
          <w:p w:rsidR="00434334" w:rsidRDefault="00434334">
            <w:pPr>
              <w:spacing w:after="1" w:line="280" w:lineRule="atLeast"/>
            </w:pPr>
            <w:r>
              <w:t>Итого</w:t>
            </w:r>
          </w:p>
        </w:tc>
        <w:tc>
          <w:tcPr>
            <w:tcW w:w="1315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268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692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</w:tr>
    </w:tbl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ind w:firstLine="540"/>
        <w:jc w:val="both"/>
      </w:pPr>
      <w:r>
        <w:t>6.5. Расчет (обоснование) расходов на оплату работ, услуг по содержанию имущества (строка 265)</w:t>
      </w:r>
    </w:p>
    <w:p w:rsidR="00434334" w:rsidRDefault="00434334">
      <w:pPr>
        <w:spacing w:after="1" w:line="280" w:lineRule="atLeast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5"/>
        <w:gridCol w:w="1814"/>
        <w:gridCol w:w="1153"/>
        <w:gridCol w:w="1361"/>
        <w:gridCol w:w="1826"/>
      </w:tblGrid>
      <w:tr w:rsidR="00434334">
        <w:tc>
          <w:tcPr>
            <w:tcW w:w="605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N п/п</w:t>
            </w: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Наименование расходов</w:t>
            </w:r>
          </w:p>
        </w:tc>
        <w:tc>
          <w:tcPr>
            <w:tcW w:w="1153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Объект</w:t>
            </w:r>
          </w:p>
        </w:tc>
        <w:tc>
          <w:tcPr>
            <w:tcW w:w="136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Количество работ (услуг)</w:t>
            </w:r>
          </w:p>
        </w:tc>
        <w:tc>
          <w:tcPr>
            <w:tcW w:w="1826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Стоимость работ (услуг), руб.</w:t>
            </w:r>
          </w:p>
        </w:tc>
      </w:tr>
      <w:tr w:rsidR="00434334">
        <w:tc>
          <w:tcPr>
            <w:tcW w:w="605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1153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4</w:t>
            </w:r>
          </w:p>
        </w:tc>
        <w:tc>
          <w:tcPr>
            <w:tcW w:w="1826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5</w:t>
            </w:r>
          </w:p>
        </w:tc>
      </w:tr>
      <w:tr w:rsidR="00434334">
        <w:tc>
          <w:tcPr>
            <w:tcW w:w="605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  <w:r>
              <w:t>Содержание объектов недвижимого имущества в чистоте</w:t>
            </w:r>
          </w:p>
        </w:tc>
        <w:tc>
          <w:tcPr>
            <w:tcW w:w="1153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6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26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605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  <w:r>
              <w:t>в том числе: уборка снега, мусора</w:t>
            </w:r>
          </w:p>
        </w:tc>
        <w:tc>
          <w:tcPr>
            <w:tcW w:w="1153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6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26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605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  <w:r>
              <w:t>вывоз снега, мусора, твердых бытовых и промышленных отходов</w:t>
            </w:r>
          </w:p>
        </w:tc>
        <w:tc>
          <w:tcPr>
            <w:tcW w:w="1153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6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26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605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  <w:r>
              <w:t>дезинфекция, дезинсекция, дератизация, газация</w:t>
            </w:r>
          </w:p>
        </w:tc>
        <w:tc>
          <w:tcPr>
            <w:tcW w:w="1153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6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26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605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  <w:r>
              <w:t xml:space="preserve">санитарно-гигиеническое обслуживание, мойка и </w:t>
            </w:r>
            <w:r>
              <w:lastRenderedPageBreak/>
              <w:t>чистка помещений, окон, натирка полов</w:t>
            </w:r>
          </w:p>
        </w:tc>
        <w:tc>
          <w:tcPr>
            <w:tcW w:w="1153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6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26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605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lastRenderedPageBreak/>
              <w:t>2</w:t>
            </w: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  <w:r>
              <w:t>Содержание объектов движимого имущества в чистоте</w:t>
            </w:r>
          </w:p>
        </w:tc>
        <w:tc>
          <w:tcPr>
            <w:tcW w:w="1153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6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26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605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  <w:r>
              <w:t>в том числе</w:t>
            </w:r>
          </w:p>
        </w:tc>
        <w:tc>
          <w:tcPr>
            <w:tcW w:w="1153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6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26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605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  <w:r>
              <w:t>мойка и чистка (химчистка) имущества (транспорта и т.д.)</w:t>
            </w:r>
          </w:p>
        </w:tc>
        <w:tc>
          <w:tcPr>
            <w:tcW w:w="1153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6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26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605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  <w:r>
              <w:t>прачечные услуги</w:t>
            </w:r>
          </w:p>
        </w:tc>
        <w:tc>
          <w:tcPr>
            <w:tcW w:w="1153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6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26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605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</w:t>
            </w: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  <w:r>
              <w:t>Ремонт (текущий и капитальный) имущества</w:t>
            </w:r>
          </w:p>
        </w:tc>
        <w:tc>
          <w:tcPr>
            <w:tcW w:w="1153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6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26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605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  <w:r>
              <w:t>в том числе:</w:t>
            </w:r>
          </w:p>
          <w:p w:rsidR="00434334" w:rsidRDefault="00434334">
            <w:pPr>
              <w:spacing w:after="1" w:line="280" w:lineRule="atLeast"/>
            </w:pPr>
            <w:r>
              <w:t>устранение неисправностей (восстановление работоспособности) объекта имущества</w:t>
            </w:r>
          </w:p>
        </w:tc>
        <w:tc>
          <w:tcPr>
            <w:tcW w:w="1153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6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26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605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  <w:r>
              <w:t xml:space="preserve">поддержание технико-экономических и </w:t>
            </w:r>
            <w:r>
              <w:lastRenderedPageBreak/>
              <w:t>эксплуатационных показателей объектов имущества</w:t>
            </w:r>
          </w:p>
        </w:tc>
        <w:tc>
          <w:tcPr>
            <w:tcW w:w="1153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6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26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605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lastRenderedPageBreak/>
              <w:t>4</w:t>
            </w: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  <w:r>
              <w:t>Противопожарные мероприятия, связанные с содержанием имущества</w:t>
            </w:r>
          </w:p>
        </w:tc>
        <w:tc>
          <w:tcPr>
            <w:tcW w:w="1153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6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26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605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  <w:r>
              <w:t>в том числе: огнезащитная обработка имущества</w:t>
            </w:r>
          </w:p>
        </w:tc>
        <w:tc>
          <w:tcPr>
            <w:tcW w:w="1153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6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26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605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  <w:r>
              <w:t>зарядка огнетушителей</w:t>
            </w:r>
          </w:p>
        </w:tc>
        <w:tc>
          <w:tcPr>
            <w:tcW w:w="1153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6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26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605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5</w:t>
            </w: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  <w:r>
              <w:t>Другие расходы по содержанию имущества</w:t>
            </w:r>
          </w:p>
        </w:tc>
        <w:tc>
          <w:tcPr>
            <w:tcW w:w="1153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6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26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605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  <w:r>
              <w:t>в том числе</w:t>
            </w:r>
          </w:p>
        </w:tc>
        <w:tc>
          <w:tcPr>
            <w:tcW w:w="1153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361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26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605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814" w:type="dxa"/>
          </w:tcPr>
          <w:p w:rsidR="00434334" w:rsidRDefault="00434334">
            <w:pPr>
              <w:spacing w:after="1" w:line="280" w:lineRule="atLeast"/>
            </w:pPr>
            <w:r>
              <w:t>Итого</w:t>
            </w:r>
          </w:p>
        </w:tc>
        <w:tc>
          <w:tcPr>
            <w:tcW w:w="1153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826" w:type="dxa"/>
          </w:tcPr>
          <w:p w:rsidR="00434334" w:rsidRDefault="00434334">
            <w:pPr>
              <w:spacing w:after="1" w:line="280" w:lineRule="atLeast"/>
            </w:pPr>
          </w:p>
        </w:tc>
      </w:tr>
    </w:tbl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ind w:firstLine="540"/>
        <w:jc w:val="both"/>
      </w:pPr>
      <w:r>
        <w:t>6.6. Расчет (обоснование) расходов на оплату прочих работ, услуг (строка 266)</w:t>
      </w:r>
    </w:p>
    <w:p w:rsidR="00434334" w:rsidRDefault="00434334">
      <w:pPr>
        <w:spacing w:after="1" w:line="280" w:lineRule="atLeast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496"/>
        <w:gridCol w:w="1703"/>
        <w:gridCol w:w="1488"/>
      </w:tblGrid>
      <w:tr w:rsidR="00434334">
        <w:tc>
          <w:tcPr>
            <w:tcW w:w="562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N п/п</w:t>
            </w:r>
          </w:p>
        </w:tc>
        <w:tc>
          <w:tcPr>
            <w:tcW w:w="2496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Наименование расходов</w:t>
            </w:r>
          </w:p>
        </w:tc>
        <w:tc>
          <w:tcPr>
            <w:tcW w:w="1703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Количество договоров</w:t>
            </w:r>
          </w:p>
        </w:tc>
        <w:tc>
          <w:tcPr>
            <w:tcW w:w="1488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Стоимость услуги, руб.</w:t>
            </w:r>
          </w:p>
        </w:tc>
      </w:tr>
      <w:tr w:rsidR="00434334">
        <w:tc>
          <w:tcPr>
            <w:tcW w:w="562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</w:t>
            </w:r>
          </w:p>
        </w:tc>
        <w:tc>
          <w:tcPr>
            <w:tcW w:w="2496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1703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</w:t>
            </w:r>
          </w:p>
        </w:tc>
        <w:tc>
          <w:tcPr>
            <w:tcW w:w="1488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4</w:t>
            </w:r>
          </w:p>
        </w:tc>
      </w:tr>
      <w:tr w:rsidR="00434334">
        <w:tc>
          <w:tcPr>
            <w:tcW w:w="562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</w:t>
            </w:r>
          </w:p>
        </w:tc>
        <w:tc>
          <w:tcPr>
            <w:tcW w:w="2496" w:type="dxa"/>
          </w:tcPr>
          <w:p w:rsidR="00434334" w:rsidRDefault="00434334">
            <w:pPr>
              <w:spacing w:after="1" w:line="280" w:lineRule="atLeast"/>
            </w:pPr>
            <w:r>
              <w:t xml:space="preserve">Оплата услуг на страхование гражданской </w:t>
            </w:r>
            <w:r>
              <w:lastRenderedPageBreak/>
              <w:t>ответственности владельцев транспортных средств</w:t>
            </w:r>
          </w:p>
        </w:tc>
        <w:tc>
          <w:tcPr>
            <w:tcW w:w="1703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88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62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lastRenderedPageBreak/>
              <w:t>2</w:t>
            </w:r>
          </w:p>
        </w:tc>
        <w:tc>
          <w:tcPr>
            <w:tcW w:w="2496" w:type="dxa"/>
          </w:tcPr>
          <w:p w:rsidR="00434334" w:rsidRDefault="00434334">
            <w:pPr>
              <w:spacing w:after="1" w:line="280" w:lineRule="atLeast"/>
            </w:pPr>
            <w:r>
              <w:t>Оплата услуг вневедомственной, пожарной охраны</w:t>
            </w:r>
          </w:p>
        </w:tc>
        <w:tc>
          <w:tcPr>
            <w:tcW w:w="1703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88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62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</w:t>
            </w:r>
          </w:p>
        </w:tc>
        <w:tc>
          <w:tcPr>
            <w:tcW w:w="2496" w:type="dxa"/>
          </w:tcPr>
          <w:p w:rsidR="00434334" w:rsidRDefault="00434334">
            <w:pPr>
              <w:spacing w:after="1" w:line="280" w:lineRule="atLeast"/>
            </w:pPr>
            <w:r>
              <w:t>Оплата информационно-вычислительных и информационно-правовых услуг</w:t>
            </w:r>
          </w:p>
        </w:tc>
        <w:tc>
          <w:tcPr>
            <w:tcW w:w="1703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88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62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2496" w:type="dxa"/>
          </w:tcPr>
          <w:p w:rsidR="00434334" w:rsidRDefault="00434334">
            <w:pPr>
              <w:spacing w:after="1" w:line="280" w:lineRule="atLeast"/>
            </w:pPr>
            <w:r>
              <w:t>в том числе: приобретение (обновление) программного обеспечения</w:t>
            </w:r>
          </w:p>
        </w:tc>
        <w:tc>
          <w:tcPr>
            <w:tcW w:w="1703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88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62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4</w:t>
            </w:r>
          </w:p>
        </w:tc>
        <w:tc>
          <w:tcPr>
            <w:tcW w:w="2496" w:type="dxa"/>
          </w:tcPr>
          <w:p w:rsidR="00434334" w:rsidRDefault="00434334">
            <w:pPr>
              <w:spacing w:after="1" w:line="280" w:lineRule="atLeast"/>
            </w:pPr>
            <w:r>
              <w:t>Оплата иных работ и услуг</w:t>
            </w:r>
          </w:p>
        </w:tc>
        <w:tc>
          <w:tcPr>
            <w:tcW w:w="1703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88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62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2496" w:type="dxa"/>
          </w:tcPr>
          <w:p w:rsidR="00434334" w:rsidRDefault="00434334">
            <w:pPr>
              <w:spacing w:after="1" w:line="280" w:lineRule="atLeast"/>
            </w:pPr>
            <w:r>
              <w:t>в том числе</w:t>
            </w:r>
          </w:p>
        </w:tc>
        <w:tc>
          <w:tcPr>
            <w:tcW w:w="1703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88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562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2496" w:type="dxa"/>
          </w:tcPr>
          <w:p w:rsidR="00434334" w:rsidRDefault="00434334">
            <w:pPr>
              <w:spacing w:after="1" w:line="280" w:lineRule="atLeast"/>
            </w:pPr>
            <w:r>
              <w:t>Итого</w:t>
            </w:r>
          </w:p>
        </w:tc>
        <w:tc>
          <w:tcPr>
            <w:tcW w:w="1703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488" w:type="dxa"/>
          </w:tcPr>
          <w:p w:rsidR="00434334" w:rsidRDefault="00434334">
            <w:pPr>
              <w:spacing w:after="1" w:line="280" w:lineRule="atLeast"/>
            </w:pPr>
          </w:p>
        </w:tc>
      </w:tr>
    </w:tbl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ind w:firstLine="540"/>
        <w:jc w:val="both"/>
      </w:pPr>
      <w:r>
        <w:t>6.7. Расчет (обоснование) расходов на приобретение основных средств, материальных запасов (строки 322, 323)</w:t>
      </w:r>
    </w:p>
    <w:p w:rsidR="00434334" w:rsidRDefault="00434334">
      <w:pPr>
        <w:spacing w:after="1" w:line="280" w:lineRule="atLeast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044"/>
        <w:gridCol w:w="1204"/>
        <w:gridCol w:w="1417"/>
        <w:gridCol w:w="1417"/>
      </w:tblGrid>
      <w:tr w:rsidR="00434334">
        <w:tc>
          <w:tcPr>
            <w:tcW w:w="62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N п/п</w:t>
            </w:r>
          </w:p>
        </w:tc>
        <w:tc>
          <w:tcPr>
            <w:tcW w:w="204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Наименование расходов</w:t>
            </w:r>
          </w:p>
        </w:tc>
        <w:tc>
          <w:tcPr>
            <w:tcW w:w="120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Количество</w:t>
            </w:r>
          </w:p>
        </w:tc>
        <w:tc>
          <w:tcPr>
            <w:tcW w:w="141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Средняя стоимость, руб.</w:t>
            </w:r>
          </w:p>
        </w:tc>
        <w:tc>
          <w:tcPr>
            <w:tcW w:w="141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Сумма, руб. (гр. 2 x гр. 3)</w:t>
            </w:r>
          </w:p>
        </w:tc>
      </w:tr>
      <w:tr w:rsidR="00434334"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204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</w:t>
            </w:r>
          </w:p>
        </w:tc>
        <w:tc>
          <w:tcPr>
            <w:tcW w:w="120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4</w:t>
            </w:r>
          </w:p>
        </w:tc>
      </w:tr>
      <w:tr w:rsidR="00434334">
        <w:tc>
          <w:tcPr>
            <w:tcW w:w="62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1</w:t>
            </w:r>
          </w:p>
        </w:tc>
        <w:tc>
          <w:tcPr>
            <w:tcW w:w="2044" w:type="dxa"/>
          </w:tcPr>
          <w:p w:rsidR="00434334" w:rsidRDefault="00434334">
            <w:pPr>
              <w:spacing w:after="1" w:line="280" w:lineRule="atLeast"/>
            </w:pPr>
            <w:r>
              <w:t>Приобретение основных средств</w:t>
            </w:r>
          </w:p>
        </w:tc>
        <w:tc>
          <w:tcPr>
            <w:tcW w:w="120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1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1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2044" w:type="dxa"/>
          </w:tcPr>
          <w:p w:rsidR="00434334" w:rsidRDefault="00434334">
            <w:pPr>
              <w:spacing w:after="1" w:line="280" w:lineRule="atLeast"/>
            </w:pPr>
            <w:r>
              <w:t>в том числе</w:t>
            </w:r>
          </w:p>
        </w:tc>
        <w:tc>
          <w:tcPr>
            <w:tcW w:w="120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1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1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624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2044" w:type="dxa"/>
          </w:tcPr>
          <w:p w:rsidR="00434334" w:rsidRDefault="00434334">
            <w:pPr>
              <w:spacing w:after="1" w:line="280" w:lineRule="atLeast"/>
            </w:pPr>
            <w:r>
              <w:t>Приобретение материалов</w:t>
            </w:r>
          </w:p>
        </w:tc>
        <w:tc>
          <w:tcPr>
            <w:tcW w:w="120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1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1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2044" w:type="dxa"/>
          </w:tcPr>
          <w:p w:rsidR="00434334" w:rsidRDefault="00434334">
            <w:pPr>
              <w:spacing w:after="1" w:line="280" w:lineRule="atLeast"/>
            </w:pPr>
            <w:r>
              <w:t>в том числе</w:t>
            </w:r>
          </w:p>
        </w:tc>
        <w:tc>
          <w:tcPr>
            <w:tcW w:w="120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17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17" w:type="dxa"/>
          </w:tcPr>
          <w:p w:rsidR="00434334" w:rsidRDefault="00434334">
            <w:pPr>
              <w:spacing w:after="1" w:line="280" w:lineRule="atLeast"/>
            </w:pPr>
          </w:p>
        </w:tc>
      </w:tr>
      <w:tr w:rsidR="00434334">
        <w:tc>
          <w:tcPr>
            <w:tcW w:w="62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2044" w:type="dxa"/>
          </w:tcPr>
          <w:p w:rsidR="00434334" w:rsidRDefault="00434334">
            <w:pPr>
              <w:spacing w:after="1" w:line="280" w:lineRule="atLeast"/>
            </w:pPr>
            <w:r>
              <w:t>Итого</w:t>
            </w:r>
          </w:p>
        </w:tc>
        <w:tc>
          <w:tcPr>
            <w:tcW w:w="1204" w:type="dxa"/>
          </w:tcPr>
          <w:p w:rsidR="00434334" w:rsidRDefault="00434334">
            <w:pPr>
              <w:spacing w:after="1" w:line="280" w:lineRule="atLeast"/>
            </w:pPr>
          </w:p>
        </w:tc>
        <w:tc>
          <w:tcPr>
            <w:tcW w:w="1417" w:type="dxa"/>
          </w:tcPr>
          <w:p w:rsidR="00434334" w:rsidRDefault="00434334">
            <w:pPr>
              <w:spacing w:after="1" w:line="280" w:lineRule="atLeast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34334" w:rsidRDefault="00434334">
            <w:pPr>
              <w:spacing w:after="1" w:line="280" w:lineRule="atLeast"/>
            </w:pPr>
          </w:p>
        </w:tc>
      </w:tr>
    </w:tbl>
    <w:p w:rsidR="00434334" w:rsidRDefault="00434334">
      <w:pPr>
        <w:spacing w:after="1" w:line="280" w:lineRule="atLeast"/>
        <w:jc w:val="both"/>
      </w:pPr>
    </w:p>
    <w:p w:rsidR="00434334" w:rsidRDefault="00434334">
      <w:pPr>
        <w:spacing w:after="1" w:line="280" w:lineRule="atLeast"/>
        <w:jc w:val="both"/>
      </w:pPr>
    </w:p>
    <w:p w:rsidR="00434334" w:rsidRDefault="00434334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620A" w:rsidRPr="00434334" w:rsidRDefault="0025620A" w:rsidP="00434334"/>
    <w:sectPr w:rsidR="0025620A" w:rsidRPr="00434334" w:rsidSect="000937E9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E4B"/>
    <w:rsid w:val="0025620A"/>
    <w:rsid w:val="00434334"/>
    <w:rsid w:val="00F2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C81E2-816E-4B50-9B15-55B017F33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7E4B"/>
    <w:pPr>
      <w:widowControl w:val="0"/>
      <w:autoSpaceDE w:val="0"/>
      <w:autoSpaceDN w:val="0"/>
      <w:ind w:firstLine="0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F27E4B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7E4B"/>
    <w:pPr>
      <w:widowControl w:val="0"/>
      <w:autoSpaceDE w:val="0"/>
      <w:autoSpaceDN w:val="0"/>
      <w:ind w:firstLine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F27E4B"/>
    <w:pPr>
      <w:widowControl w:val="0"/>
      <w:autoSpaceDE w:val="0"/>
      <w:autoSpaceDN w:val="0"/>
      <w:ind w:firstLine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C45E75729B35F0A3359D5B191E5D49C69A2AE12896EE45D9B4803D602T3u2O" TargetMode="External"/><Relationship Id="rId18" Type="http://schemas.openxmlformats.org/officeDocument/2006/relationships/hyperlink" Target="consultantplus://offline/ref=DC45E75729B35F0A3359D5B191E5D49C69A2AE12896EE45D9B4803D602325816D37BB59EBCA9T9u7O" TargetMode="External"/><Relationship Id="rId26" Type="http://schemas.openxmlformats.org/officeDocument/2006/relationships/hyperlink" Target="consultantplus://offline/ref=DC45E75729B35F0A3359D5B191E5D49C69A2AE12896EE45D9B4803D602T3u2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C45E75729B35F0A3359D5B191E5D49C69A2AE12896EE45D9B4803D602325816D37BB59EBFA29277T0u5O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DC45E75729B35F0A3359D5B191E5D49C69A8A915816FE45D9B4803D602T3u2O" TargetMode="External"/><Relationship Id="rId12" Type="http://schemas.openxmlformats.org/officeDocument/2006/relationships/hyperlink" Target="consultantplus://offline/ref=DC45E75729B35F0A3359D5B191E5D49C69A2AE12896EE45D9B4803D602325816D37BB59CBEA5T9u0O" TargetMode="External"/><Relationship Id="rId17" Type="http://schemas.openxmlformats.org/officeDocument/2006/relationships/hyperlink" Target="consultantplus://offline/ref=DC45E75729B35F0A3359D5B191E5D49C69A8A915816FE45D9B4803D602325816D37BB59EBFA19775T0u9O" TargetMode="External"/><Relationship Id="rId25" Type="http://schemas.openxmlformats.org/officeDocument/2006/relationships/hyperlink" Target="consultantplus://offline/ref=DC45E75729B35F0A3359D5B191E5D49C69A8A9178160E45D9B4803D602T3u2O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C45E75729B35F0A3359D5B191E5D49C69A8A9178160E45D9B4803D602T3u2O" TargetMode="External"/><Relationship Id="rId20" Type="http://schemas.openxmlformats.org/officeDocument/2006/relationships/hyperlink" Target="consultantplus://offline/ref=DC45E75729B35F0A3359D5B191E5D49C69A2AE12896EE45D9B4803D602325816D37BB59EBFA29274T0uEO" TargetMode="External"/><Relationship Id="rId29" Type="http://schemas.openxmlformats.org/officeDocument/2006/relationships/hyperlink" Target="consultantplus://offline/ref=DC45E75729B35F0A3359D5B191E5D49C6AA5AE118B63E45D9B4803D602T3u2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C45E75729B35F0A3359CBBC878989956DABF01A8963E808C017588B553B5241T9u4O" TargetMode="External"/><Relationship Id="rId11" Type="http://schemas.openxmlformats.org/officeDocument/2006/relationships/hyperlink" Target="consultantplus://offline/ref=DC45E75729B35F0A3359D5B191E5D49C69A8A915816FE45D9B4803D602T3u2O" TargetMode="External"/><Relationship Id="rId24" Type="http://schemas.openxmlformats.org/officeDocument/2006/relationships/hyperlink" Target="consultantplus://offline/ref=DC45E75729B35F0A3359D5B191E5D49C69A8A915816FE45D9B4803D602T3u2O" TargetMode="External"/><Relationship Id="rId32" Type="http://schemas.openxmlformats.org/officeDocument/2006/relationships/hyperlink" Target="consultantplus://offline/ref=DC45E75729B35F0A3359D5B191E5D49C6EA7AC138B6CB95793110FD4T0u5O" TargetMode="External"/><Relationship Id="rId5" Type="http://schemas.openxmlformats.org/officeDocument/2006/relationships/hyperlink" Target="consultantplus://offline/ref=DC45E75729B35F0A3359D5B191E5D49C69A8A8168A65E45D9B4803D602325816D37BB59EBFA19676T0u8O" TargetMode="External"/><Relationship Id="rId15" Type="http://schemas.openxmlformats.org/officeDocument/2006/relationships/hyperlink" Target="consultantplus://offline/ref=DC45E75729B35F0A3359D5B191E5D49C69A2AE12896EE45D9B4803D602T3u2O" TargetMode="External"/><Relationship Id="rId23" Type="http://schemas.openxmlformats.org/officeDocument/2006/relationships/hyperlink" Target="consultantplus://offline/ref=DC45E75729B35F0A3359D5B191E5D49C69A2AE12896EE45D9B4803D602325816D37BB59CBEA5T9u0O" TargetMode="External"/><Relationship Id="rId28" Type="http://schemas.openxmlformats.org/officeDocument/2006/relationships/hyperlink" Target="consultantplus://offline/ref=DC45E75729B35F0A3359D5B191E5D49C69A9AD138D6EE45D9B4803D602T3u2O" TargetMode="External"/><Relationship Id="rId10" Type="http://schemas.openxmlformats.org/officeDocument/2006/relationships/hyperlink" Target="consultantplus://offline/ref=DC45E75729B35F0A3359D5B191E5D49C69A8A9178160E45D9B4803D602T3u2O" TargetMode="External"/><Relationship Id="rId19" Type="http://schemas.openxmlformats.org/officeDocument/2006/relationships/hyperlink" Target="consultantplus://offline/ref=DC45E75729B35F0A3359D5B191E5D49C69A2AE12896EE45D9B4803D602325816D37BB59CBEA5T9u0O" TargetMode="External"/><Relationship Id="rId31" Type="http://schemas.openxmlformats.org/officeDocument/2006/relationships/hyperlink" Target="consultantplus://offline/ref=DC45E75729B35F0A3359D5B191E5D49C69A8A7168C6EE45D9B4803D602T3u2O" TargetMode="External"/><Relationship Id="rId4" Type="http://schemas.openxmlformats.org/officeDocument/2006/relationships/hyperlink" Target="consultantplus://offline/ref=DC45E75729B35F0A3359D5B191E5D49C69A8A9178862E45D9B4803D602325816D37BB59CB7TAu4O" TargetMode="External"/><Relationship Id="rId9" Type="http://schemas.openxmlformats.org/officeDocument/2006/relationships/hyperlink" Target="consultantplus://offline/ref=DC45E75729B35F0A3359D5B191E5D49C69A8A915816FE45D9B4803D602T3u2O" TargetMode="External"/><Relationship Id="rId14" Type="http://schemas.openxmlformats.org/officeDocument/2006/relationships/hyperlink" Target="consultantplus://offline/ref=DC45E75729B35F0A3359D5B191E5D49C69A2AE12896EE45D9B4803D602325816D37BB59CBEA5T9u0O" TargetMode="External"/><Relationship Id="rId22" Type="http://schemas.openxmlformats.org/officeDocument/2006/relationships/hyperlink" Target="consultantplus://offline/ref=DC45E75729B35F0A3359D5B191E5D49C69A8A7168C62E45D9B4803D602T3u2O" TargetMode="External"/><Relationship Id="rId27" Type="http://schemas.openxmlformats.org/officeDocument/2006/relationships/hyperlink" Target="consultantplus://offline/ref=DC45E75729B35F0A3359D5B191E5D49C69A2AE12896EE45D9B4803D602325816D37BB59CBEA5T9u0O" TargetMode="External"/><Relationship Id="rId30" Type="http://schemas.openxmlformats.org/officeDocument/2006/relationships/hyperlink" Target="consultantplus://offline/ref=DC45E75729B35F0A3359D5B191E5D49C69A8A7168C62E45D9B4803D602T3u2O" TargetMode="External"/><Relationship Id="rId8" Type="http://schemas.openxmlformats.org/officeDocument/2006/relationships/hyperlink" Target="consultantplus://offline/ref=DC45E75729B35F0A3359D5B191E5D49C69A8A9178160E45D9B4803D602T3u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59</Pages>
  <Words>9820</Words>
  <Characters>55977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Shamil</dc:creator>
  <cp:keywords/>
  <dc:description/>
  <cp:lastModifiedBy>Shamil</cp:lastModifiedBy>
  <cp:revision>2</cp:revision>
  <dcterms:created xsi:type="dcterms:W3CDTF">2018-04-17T14:46:00Z</dcterms:created>
  <dcterms:modified xsi:type="dcterms:W3CDTF">2018-04-17T14:46:00Z</dcterms:modified>
</cp:coreProperties>
</file>