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52" w:rsidRPr="00EF4352" w:rsidRDefault="00EF4352" w:rsidP="00EF4352">
      <w:pPr>
        <w:shd w:val="clear" w:color="auto" w:fill="FFFFFF"/>
        <w:spacing w:after="225" w:line="540" w:lineRule="atLeast"/>
        <w:ind w:firstLine="0"/>
        <w:outlineLvl w:val="0"/>
        <w:rPr>
          <w:rFonts w:ascii="Roboto Condensed" w:eastAsia="Times New Roman" w:hAnsi="Roboto Condensed"/>
          <w:caps/>
          <w:color w:val="2A2D31"/>
          <w:kern w:val="36"/>
          <w:sz w:val="45"/>
          <w:szCs w:val="45"/>
          <w:lang w:eastAsia="ru-RU"/>
        </w:rPr>
      </w:pPr>
      <w:bookmarkStart w:id="0" w:name="_GoBack"/>
      <w:r w:rsidRPr="00EF4352">
        <w:rPr>
          <w:rFonts w:ascii="Roboto Condensed" w:eastAsia="Times New Roman" w:hAnsi="Roboto Condensed"/>
          <w:caps/>
          <w:color w:val="2A2D31"/>
          <w:kern w:val="36"/>
          <w:sz w:val="45"/>
          <w:szCs w:val="45"/>
          <w:lang w:eastAsia="ru-RU"/>
        </w:rPr>
        <w:t xml:space="preserve">ФИННОЗ </w:t>
      </w:r>
      <w:bookmarkEnd w:id="0"/>
      <w:r w:rsidRPr="00EF4352">
        <w:rPr>
          <w:rFonts w:ascii="Roboto Condensed" w:eastAsia="Times New Roman" w:hAnsi="Roboto Condensed"/>
          <w:caps/>
          <w:color w:val="2A2D31"/>
          <w:kern w:val="36"/>
          <w:sz w:val="45"/>
          <w:szCs w:val="45"/>
          <w:lang w:eastAsia="ru-RU"/>
        </w:rPr>
        <w:t>И ЕГО ПОСЛЕДСТВИЯ ДЛЯ ЛЮДЕЙ</w:t>
      </w:r>
    </w:p>
    <w:p w:rsidR="00EF4352" w:rsidRPr="00EF4352" w:rsidRDefault="00EF4352" w:rsidP="00EF4352">
      <w:pPr>
        <w:shd w:val="clear" w:color="auto" w:fill="FFFFFF"/>
        <w:spacing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>Ветеринарные врачи государственных лабораторий ветеринарно-санитарной экспертизы на продовольственных рынках республики ежедневно проводят экспертизу поступающих партий туш сельскохозяйственных животных.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 xml:space="preserve">Ежегодно ветеринарно-санитарными экспертами подвергается экспертизе -130-140 </w:t>
      </w:r>
      <w:proofErr w:type="spellStart"/>
      <w:r w:rsidRPr="00EF4352">
        <w:rPr>
          <w:rFonts w:eastAsia="Times New Roman"/>
          <w:color w:val="000000"/>
          <w:lang w:eastAsia="ru-RU"/>
        </w:rPr>
        <w:t>тыс</w:t>
      </w:r>
      <w:proofErr w:type="spellEnd"/>
      <w:r w:rsidRPr="00EF4352">
        <w:rPr>
          <w:rFonts w:eastAsia="Times New Roman"/>
          <w:color w:val="000000"/>
          <w:lang w:eastAsia="ru-RU"/>
        </w:rPr>
        <w:t xml:space="preserve"> туш КРС; 320-330тыс туш МРС; 1300-1600 туш свиней. Основной задачей ветеринарно-санитарных экспертов является недопущение в продажу мяса, которое может быть потенциально опасным из-за наличия в нем возбудителей инфекционных или инвазионных заболеваний. В природе есть паразиты, для которых жизнь в организме человека является окончательной стадией развития, где они достигают половозрелого состояния и способны причинить значительный вред здоровью.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>Среди таких заболеваний достаточно часто выявляется цистицеркоз крупного рогатого скота (КРС) - гельминтозное заболевание, при котором в организме животного выявляется личинка бычьего цепня, взрослая особь которого паразитирует в организме человека и может жить в тонком отделе кишечника до 10 лет и достигать размера 10 м.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>При этом ленточный червь питается, размножается и выделяет продукты своей жизнедеятельности, отравляя организм хозяина. Заражение происходит при употреблении в пищу мяса животных, в котором находятся личинки цепня - финны. Не менее опасным является цистицеркоз свиней, при котором паразит может локализоваться в головном мозге, коже, легких и даже глазу человека. В случае заболевания человека лечение недуга обходится государству в 50-100 тысяч рублей и может занять достаточно продолжительное время.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>По показаниям отчета «Ф-5 ВЕТ» в республике за последние 5 лет ни выявлено не одного случая финноза животных при ветеринарно-санитарной экспертизе.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>По данным ТУ «</w:t>
      </w:r>
      <w:proofErr w:type="spellStart"/>
      <w:r w:rsidRPr="00EF4352">
        <w:rPr>
          <w:rFonts w:eastAsia="Times New Roman"/>
          <w:color w:val="000000"/>
          <w:lang w:eastAsia="ru-RU"/>
        </w:rPr>
        <w:t>Роспотребнадзора</w:t>
      </w:r>
      <w:proofErr w:type="spellEnd"/>
      <w:r w:rsidRPr="00EF4352">
        <w:rPr>
          <w:rFonts w:eastAsia="Times New Roman"/>
          <w:color w:val="000000"/>
          <w:lang w:eastAsia="ru-RU"/>
        </w:rPr>
        <w:t>» по РД за 2010 год в республике на 11 административных территориях (Ахвахский-2, Бабаюртовский-2, Дербентский-1, Кизилюртовский-1, Кизлярский-</w:t>
      </w:r>
      <w:proofErr w:type="gramStart"/>
      <w:r w:rsidRPr="00EF4352">
        <w:rPr>
          <w:rFonts w:eastAsia="Times New Roman"/>
          <w:color w:val="000000"/>
          <w:lang w:eastAsia="ru-RU"/>
        </w:rPr>
        <w:t>3,Курахский</w:t>
      </w:r>
      <w:proofErr w:type="gramEnd"/>
      <w:r w:rsidRPr="00EF4352">
        <w:rPr>
          <w:rFonts w:eastAsia="Times New Roman"/>
          <w:color w:val="000000"/>
          <w:lang w:eastAsia="ru-RU"/>
        </w:rPr>
        <w:t xml:space="preserve">-2, Рутульский-1, Цумадинский-2, гг. Махачкала-1, Дербент-3) выявлен 21 случай заболевания людей </w:t>
      </w:r>
      <w:proofErr w:type="spellStart"/>
      <w:r w:rsidRPr="00EF4352">
        <w:rPr>
          <w:rFonts w:eastAsia="Times New Roman"/>
          <w:color w:val="000000"/>
          <w:lang w:eastAsia="ru-RU"/>
        </w:rPr>
        <w:t>тениаринхозом</w:t>
      </w:r>
      <w:proofErr w:type="spellEnd"/>
      <w:r w:rsidRPr="00EF4352">
        <w:rPr>
          <w:rFonts w:eastAsia="Times New Roman"/>
          <w:color w:val="000000"/>
          <w:lang w:eastAsia="ru-RU"/>
        </w:rPr>
        <w:t xml:space="preserve"> 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 xml:space="preserve">Факты заболевания людей </w:t>
      </w:r>
      <w:proofErr w:type="spellStart"/>
      <w:r w:rsidRPr="00EF4352">
        <w:rPr>
          <w:rFonts w:eastAsia="Times New Roman"/>
          <w:color w:val="000000"/>
          <w:lang w:eastAsia="ru-RU"/>
        </w:rPr>
        <w:t>тениаринхозом</w:t>
      </w:r>
      <w:proofErr w:type="spellEnd"/>
      <w:r w:rsidRPr="00EF4352">
        <w:rPr>
          <w:rFonts w:eastAsia="Times New Roman"/>
          <w:color w:val="000000"/>
          <w:lang w:eastAsia="ru-RU"/>
        </w:rPr>
        <w:t xml:space="preserve"> свидетельствуют об употреблении в пищу зараженного финнозом мяса, не прошедшего ветеринарно-санитарную экспертизу, и несоблюдения мер личной безопасности.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> Отсутствие зараженных финнозом животных говорит о том, что проводимый ветеринарной службой республики комплекс мероприятий по профилактике заболеваемости биогельминтами, положительно сказывается на эпизоотической обстановке в республике в целом.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lastRenderedPageBreak/>
        <w:t>Для того, чтобы уберечь себя от возможных неприятных последствий употребления в пищу пораженного финнозом мяса, государственная ветеринарная служба Республики Дагестан настоятельно рекомендует не приобретать мясо и мясные продукты с частных подворий, фермерских хозяйств, с торговых точек вблизи автомобильных дорог и других мест, где мясо и мясные продукты не подвергаются ветеринарно-санитарной экспертизе.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>Приобретайте мясо и мясные продукты только на рынках и торговых точках, где есть лаборатории ветеринарно-санитарной экспертизы.</w:t>
      </w:r>
    </w:p>
    <w:p w:rsidR="00EF4352" w:rsidRPr="00EF4352" w:rsidRDefault="00EF4352" w:rsidP="00EF4352">
      <w:pPr>
        <w:shd w:val="clear" w:color="auto" w:fill="FFFFFF"/>
        <w:spacing w:before="225" w:after="225"/>
        <w:ind w:firstLine="0"/>
        <w:jc w:val="both"/>
        <w:rPr>
          <w:rFonts w:ascii="Roboto Condensed" w:eastAsia="Times New Roman" w:hAnsi="Roboto Condensed"/>
          <w:color w:val="515456"/>
          <w:sz w:val="21"/>
          <w:szCs w:val="21"/>
          <w:lang w:eastAsia="ru-RU"/>
        </w:rPr>
      </w:pPr>
      <w:r w:rsidRPr="00EF4352">
        <w:rPr>
          <w:rFonts w:eastAsia="Times New Roman"/>
          <w:color w:val="000000"/>
          <w:lang w:eastAsia="ru-RU"/>
        </w:rPr>
        <w:t>При этом покупатель вправе потребовать от продавца заключение о проведенной экспертизе на реализуемую продукцию, выданное лабораторией ветеринарно-санитарной экспертизы на рынке, тем самым вы удостоверитесь, что данная продукция не является опасной для Вашего здоровья.</w:t>
      </w:r>
    </w:p>
    <w:p w:rsidR="0025620A" w:rsidRPr="00EF4352" w:rsidRDefault="0025620A" w:rsidP="00EF4352"/>
    <w:sectPr w:rsidR="0025620A" w:rsidRPr="00EF4352" w:rsidSect="006C2E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32"/>
    <w:rsid w:val="0025620A"/>
    <w:rsid w:val="006C2E32"/>
    <w:rsid w:val="008B12F6"/>
    <w:rsid w:val="00E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B586F-5309-4D95-9BB6-94AC2EDF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352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E3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352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EF435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352"/>
  </w:style>
  <w:style w:type="character" w:styleId="a4">
    <w:name w:val="Hyperlink"/>
    <w:basedOn w:val="a0"/>
    <w:uiPriority w:val="99"/>
    <w:semiHidden/>
    <w:unhideWhenUsed/>
    <w:rsid w:val="00EF4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</cp:revision>
  <dcterms:created xsi:type="dcterms:W3CDTF">2017-02-03T13:07:00Z</dcterms:created>
  <dcterms:modified xsi:type="dcterms:W3CDTF">2017-02-03T13:07:00Z</dcterms:modified>
</cp:coreProperties>
</file>