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953" w:rsidRDefault="002F5953" w:rsidP="002F5953">
      <w:pPr>
        <w:pStyle w:val="a3"/>
        <w:shd w:val="clear" w:color="auto" w:fill="FFFFFF"/>
        <w:spacing w:before="0" w:beforeAutospacing="0" w:after="225" w:afterAutospacing="0"/>
        <w:jc w:val="both"/>
        <w:rPr>
          <w:rFonts w:ascii="Roboto Condensed" w:hAnsi="Roboto Condensed"/>
          <w:color w:val="515456"/>
          <w:sz w:val="21"/>
          <w:szCs w:val="21"/>
        </w:rPr>
      </w:pPr>
      <w:r w:rsidRPr="002F5953">
        <w:rPr>
          <w:b/>
          <w:color w:val="000000"/>
          <w:sz w:val="28"/>
          <w:szCs w:val="28"/>
        </w:rPr>
        <w:t>Три</w:t>
      </w:r>
      <w:bookmarkStart w:id="0" w:name="_GoBack"/>
      <w:bookmarkEnd w:id="0"/>
      <w:r w:rsidRPr="002F5953">
        <w:rPr>
          <w:b/>
          <w:color w:val="000000"/>
          <w:sz w:val="28"/>
          <w:szCs w:val="28"/>
        </w:rPr>
        <w:t>хинеллез</w:t>
      </w:r>
      <w:r>
        <w:rPr>
          <w:color w:val="000000"/>
          <w:sz w:val="28"/>
          <w:szCs w:val="28"/>
        </w:rPr>
        <w:t xml:space="preserve"> — острое инвазионное заболевание человека, домашних и диких свиней, собак, кошек, медведей, волков, лисиц, крыс, мышей, моржей, тюленей и других восприимчивых животных. Трихинеллез вызывается мелкими круглыми нематодами-трихинелла </w:t>
      </w:r>
      <w:proofErr w:type="spellStart"/>
      <w:r>
        <w:rPr>
          <w:color w:val="000000"/>
          <w:sz w:val="28"/>
          <w:szCs w:val="28"/>
        </w:rPr>
        <w:t>спиралис</w:t>
      </w:r>
      <w:proofErr w:type="spellEnd"/>
      <w:r>
        <w:rPr>
          <w:color w:val="000000"/>
          <w:sz w:val="28"/>
          <w:szCs w:val="28"/>
        </w:rPr>
        <w:t>.</w:t>
      </w:r>
    </w:p>
    <w:p w:rsidR="002F5953" w:rsidRDefault="002F5953" w:rsidP="002F5953">
      <w:pPr>
        <w:pStyle w:val="a3"/>
        <w:shd w:val="clear" w:color="auto" w:fill="FFFFFF"/>
        <w:spacing w:before="225" w:beforeAutospacing="0" w:after="225" w:afterAutospacing="0"/>
        <w:jc w:val="both"/>
        <w:rPr>
          <w:rFonts w:ascii="Roboto Condensed" w:hAnsi="Roboto Condensed"/>
          <w:color w:val="515456"/>
          <w:sz w:val="21"/>
          <w:szCs w:val="21"/>
        </w:rPr>
      </w:pPr>
      <w:r>
        <w:rPr>
          <w:color w:val="000000"/>
          <w:sz w:val="28"/>
          <w:szCs w:val="28"/>
        </w:rPr>
        <w:t>У человека болезнь сопровождается лихорадкой и выраженными аллергическими проявлениями.</w:t>
      </w:r>
    </w:p>
    <w:p w:rsidR="002F5953" w:rsidRDefault="002F5953" w:rsidP="002F5953">
      <w:pPr>
        <w:pStyle w:val="a3"/>
        <w:shd w:val="clear" w:color="auto" w:fill="FFFFFF"/>
        <w:spacing w:before="225" w:beforeAutospacing="0" w:after="225" w:afterAutospacing="0"/>
        <w:jc w:val="both"/>
        <w:rPr>
          <w:rFonts w:ascii="Roboto Condensed" w:hAnsi="Roboto Condensed"/>
          <w:color w:val="515456"/>
          <w:sz w:val="21"/>
          <w:szCs w:val="21"/>
        </w:rPr>
      </w:pPr>
      <w:r>
        <w:rPr>
          <w:color w:val="000000"/>
          <w:sz w:val="28"/>
          <w:szCs w:val="28"/>
        </w:rPr>
        <w:t>По данным Федеральной службы по надзору в сфере защиты прав потребителя и благополучия человека заболеваемость людей трихинеллезом на территории Российской Федерации увеличивается из года в год и регистрируется в 39 субъектах РФ</w:t>
      </w:r>
    </w:p>
    <w:p w:rsidR="002F5953" w:rsidRDefault="002F5953" w:rsidP="002F5953">
      <w:pPr>
        <w:pStyle w:val="a3"/>
        <w:shd w:val="clear" w:color="auto" w:fill="FFFFFF"/>
        <w:spacing w:before="225" w:beforeAutospacing="0" w:after="225" w:afterAutospacing="0"/>
        <w:jc w:val="both"/>
        <w:rPr>
          <w:rFonts w:ascii="Roboto Condensed" w:hAnsi="Roboto Condensed"/>
          <w:color w:val="515456"/>
          <w:sz w:val="21"/>
          <w:szCs w:val="21"/>
        </w:rPr>
      </w:pPr>
      <w:r>
        <w:rPr>
          <w:color w:val="000000"/>
          <w:sz w:val="28"/>
          <w:szCs w:val="28"/>
        </w:rPr>
        <w:t>Трихинеллез регистрируется во всех возрастных группах:</w:t>
      </w:r>
    </w:p>
    <w:p w:rsidR="002F5953" w:rsidRDefault="002F5953" w:rsidP="002F5953">
      <w:pPr>
        <w:pStyle w:val="a3"/>
        <w:shd w:val="clear" w:color="auto" w:fill="FFFFFF"/>
        <w:spacing w:before="225" w:beforeAutospacing="0" w:after="225" w:afterAutospacing="0"/>
        <w:jc w:val="both"/>
        <w:rPr>
          <w:rFonts w:ascii="Roboto Condensed" w:hAnsi="Roboto Condensed"/>
          <w:color w:val="515456"/>
          <w:sz w:val="21"/>
          <w:szCs w:val="21"/>
        </w:rPr>
      </w:pPr>
      <w:r>
        <w:rPr>
          <w:color w:val="000000"/>
          <w:sz w:val="28"/>
          <w:szCs w:val="28"/>
        </w:rPr>
        <w:t>- наибольшее количество случаев 75% отмечается у лиц в возрасте от 20 до 30 лет,</w:t>
      </w:r>
    </w:p>
    <w:p w:rsidR="002F5953" w:rsidRDefault="002F5953" w:rsidP="002F5953">
      <w:pPr>
        <w:pStyle w:val="a3"/>
        <w:shd w:val="clear" w:color="auto" w:fill="FFFFFF"/>
        <w:spacing w:before="225" w:beforeAutospacing="0" w:after="225" w:afterAutospacing="0"/>
        <w:jc w:val="both"/>
        <w:rPr>
          <w:rFonts w:ascii="Roboto Condensed" w:hAnsi="Roboto Condensed"/>
          <w:color w:val="515456"/>
          <w:sz w:val="21"/>
          <w:szCs w:val="21"/>
        </w:rPr>
      </w:pPr>
      <w:r>
        <w:rPr>
          <w:color w:val="000000"/>
          <w:sz w:val="28"/>
          <w:szCs w:val="28"/>
        </w:rPr>
        <w:t>- на долю мужчин приходится-59% от зарегистрированных случаев,</w:t>
      </w:r>
    </w:p>
    <w:p w:rsidR="002F5953" w:rsidRDefault="002F5953" w:rsidP="002F5953">
      <w:pPr>
        <w:pStyle w:val="a3"/>
        <w:shd w:val="clear" w:color="auto" w:fill="FFFFFF"/>
        <w:spacing w:before="225" w:beforeAutospacing="0" w:after="225" w:afterAutospacing="0"/>
        <w:jc w:val="both"/>
        <w:rPr>
          <w:rFonts w:ascii="Roboto Condensed" w:hAnsi="Roboto Condensed"/>
          <w:color w:val="515456"/>
          <w:sz w:val="21"/>
          <w:szCs w:val="21"/>
        </w:rPr>
      </w:pPr>
      <w:r>
        <w:rPr>
          <w:color w:val="000000"/>
          <w:sz w:val="28"/>
          <w:szCs w:val="28"/>
        </w:rPr>
        <w:t>- заболеваемость среди детей до 14 лет состовляет-15%,</w:t>
      </w:r>
    </w:p>
    <w:p w:rsidR="002F5953" w:rsidRDefault="002F5953" w:rsidP="002F5953">
      <w:pPr>
        <w:pStyle w:val="a3"/>
        <w:shd w:val="clear" w:color="auto" w:fill="FFFFFF"/>
        <w:spacing w:before="225" w:beforeAutospacing="0" w:after="225" w:afterAutospacing="0"/>
        <w:jc w:val="both"/>
        <w:rPr>
          <w:rFonts w:ascii="Roboto Condensed" w:hAnsi="Roboto Condensed"/>
          <w:color w:val="515456"/>
          <w:sz w:val="21"/>
          <w:szCs w:val="21"/>
        </w:rPr>
      </w:pPr>
      <w:r>
        <w:rPr>
          <w:color w:val="000000"/>
          <w:sz w:val="28"/>
          <w:szCs w:val="28"/>
        </w:rPr>
        <w:t>- на долю городских жителей приходится 55-60 % от числа заболевших.</w:t>
      </w:r>
    </w:p>
    <w:p w:rsidR="002F5953" w:rsidRDefault="002F5953" w:rsidP="002F5953">
      <w:pPr>
        <w:pStyle w:val="a3"/>
        <w:shd w:val="clear" w:color="auto" w:fill="FFFFFF"/>
        <w:spacing w:before="225" w:beforeAutospacing="0" w:after="225" w:afterAutospacing="0"/>
        <w:jc w:val="both"/>
        <w:rPr>
          <w:rFonts w:ascii="Roboto Condensed" w:hAnsi="Roboto Condensed"/>
          <w:color w:val="515456"/>
          <w:sz w:val="21"/>
          <w:szCs w:val="21"/>
        </w:rPr>
      </w:pPr>
      <w:r>
        <w:rPr>
          <w:color w:val="000000"/>
          <w:sz w:val="28"/>
          <w:szCs w:val="28"/>
        </w:rPr>
        <w:t>В организм человека трихинеллы попадают при употреблении в пищу недостаточно проваренной или прожаренной свинины, свиного сала, особенно опасно сало с прожилками мяса, и при употреблении мяса диких животных, добытых на охоте (бурых и белых медведей, диких кабанов, моржей и других животных).</w:t>
      </w:r>
    </w:p>
    <w:p w:rsidR="002F5953" w:rsidRDefault="002F5953" w:rsidP="002F5953">
      <w:pPr>
        <w:pStyle w:val="a3"/>
        <w:shd w:val="clear" w:color="auto" w:fill="FFFFFF"/>
        <w:spacing w:before="225" w:beforeAutospacing="0" w:after="225" w:afterAutospacing="0"/>
        <w:jc w:val="both"/>
        <w:rPr>
          <w:rFonts w:ascii="Roboto Condensed" w:hAnsi="Roboto Condensed"/>
          <w:color w:val="515456"/>
          <w:sz w:val="21"/>
          <w:szCs w:val="21"/>
        </w:rPr>
      </w:pPr>
      <w:r>
        <w:rPr>
          <w:color w:val="000000"/>
          <w:sz w:val="28"/>
          <w:szCs w:val="28"/>
        </w:rPr>
        <w:t>За последние годы в РФ снижаются случаи заболевания людей от мяса домашних свиней. В тоже время увеличиваются факты заражения от мяса больных собак и диких животных. На долю заражения трихинеллезом от мяса, добытого на охоте, приходится – 67%,</w:t>
      </w:r>
    </w:p>
    <w:p w:rsidR="002F5953" w:rsidRDefault="002F5953" w:rsidP="002F5953">
      <w:pPr>
        <w:pStyle w:val="a3"/>
        <w:shd w:val="clear" w:color="auto" w:fill="FFFFFF"/>
        <w:spacing w:before="225" w:beforeAutospacing="0" w:after="225" w:afterAutospacing="0"/>
        <w:jc w:val="both"/>
        <w:rPr>
          <w:rFonts w:ascii="Roboto Condensed" w:hAnsi="Roboto Condensed"/>
          <w:color w:val="515456"/>
          <w:sz w:val="21"/>
          <w:szCs w:val="21"/>
        </w:rPr>
      </w:pPr>
      <w:r>
        <w:rPr>
          <w:color w:val="000000"/>
          <w:sz w:val="28"/>
          <w:szCs w:val="28"/>
        </w:rPr>
        <w:t>от употребления мяса бродячих собак -15%. .</w:t>
      </w:r>
    </w:p>
    <w:p w:rsidR="002F5953" w:rsidRDefault="002F5953" w:rsidP="002F5953">
      <w:pPr>
        <w:pStyle w:val="a3"/>
        <w:shd w:val="clear" w:color="auto" w:fill="FFFFFF"/>
        <w:spacing w:before="225" w:beforeAutospacing="0" w:after="225" w:afterAutospacing="0"/>
        <w:jc w:val="both"/>
        <w:rPr>
          <w:rFonts w:ascii="Roboto Condensed" w:hAnsi="Roboto Condensed"/>
          <w:color w:val="515456"/>
          <w:sz w:val="21"/>
          <w:szCs w:val="21"/>
        </w:rPr>
      </w:pPr>
      <w:r>
        <w:rPr>
          <w:color w:val="000000"/>
          <w:sz w:val="28"/>
          <w:szCs w:val="28"/>
        </w:rPr>
        <w:t>Трихинеллез возникает преимущественно вспышками, охватывающими иногда большое число людей. Чаще наблюдаются семейные вспышки.</w:t>
      </w:r>
    </w:p>
    <w:p w:rsidR="002F5953" w:rsidRDefault="002F5953" w:rsidP="002F5953">
      <w:pPr>
        <w:pStyle w:val="a3"/>
        <w:shd w:val="clear" w:color="auto" w:fill="FFFFFF"/>
        <w:spacing w:before="225" w:beforeAutospacing="0" w:after="225" w:afterAutospacing="0"/>
        <w:jc w:val="both"/>
        <w:rPr>
          <w:rFonts w:ascii="Roboto Condensed" w:hAnsi="Roboto Condensed"/>
          <w:color w:val="515456"/>
          <w:sz w:val="21"/>
          <w:szCs w:val="21"/>
        </w:rPr>
      </w:pPr>
      <w:r>
        <w:rPr>
          <w:color w:val="000000"/>
          <w:sz w:val="28"/>
          <w:szCs w:val="28"/>
        </w:rPr>
        <w:t>Инкубационный период заболевания в большинстве случаев составляет 10-25 дней. Период инкубации также зависит от интенсивности инвазии и соответственно от тяжести заболевания: чем тяжелее течение, тем короче период. Таким образом, его продолжительность может сокращаться до недели и менее (при особо злокачественном течении — до 1—3 суток).</w:t>
      </w:r>
    </w:p>
    <w:p w:rsidR="002F5953" w:rsidRDefault="002F5953" w:rsidP="002F5953">
      <w:pPr>
        <w:pStyle w:val="a3"/>
        <w:shd w:val="clear" w:color="auto" w:fill="FFFFFF"/>
        <w:spacing w:before="225" w:beforeAutospacing="0" w:after="225" w:afterAutospacing="0"/>
        <w:jc w:val="both"/>
        <w:rPr>
          <w:rFonts w:ascii="Roboto Condensed" w:hAnsi="Roboto Condensed"/>
          <w:color w:val="515456"/>
          <w:sz w:val="21"/>
          <w:szCs w:val="21"/>
        </w:rPr>
      </w:pPr>
      <w:r>
        <w:rPr>
          <w:color w:val="000000"/>
          <w:sz w:val="28"/>
          <w:szCs w:val="28"/>
        </w:rPr>
        <w:t xml:space="preserve">В самом начале заболевания обнаруживается поражение сердечнососудистой системы, проявляющееся увеличением числа сердечных сокращений, глухостью сердечных тонов по сравнению с нормой при прослушивании сердца. При проведении ЭКГ можно обнаружить нарушение обменных </w:t>
      </w:r>
      <w:r>
        <w:rPr>
          <w:color w:val="000000"/>
          <w:sz w:val="28"/>
          <w:szCs w:val="28"/>
        </w:rPr>
        <w:lastRenderedPageBreak/>
        <w:t>процессов в сердечной мышце. При физической нагрузке у больных появляются чувство сердцебиения, одышка.</w:t>
      </w:r>
    </w:p>
    <w:p w:rsidR="002F5953" w:rsidRDefault="002F5953" w:rsidP="002F5953">
      <w:pPr>
        <w:pStyle w:val="a3"/>
        <w:shd w:val="clear" w:color="auto" w:fill="FFFFFF"/>
        <w:spacing w:before="225" w:beforeAutospacing="0" w:after="225" w:afterAutospacing="0"/>
        <w:jc w:val="both"/>
        <w:rPr>
          <w:rFonts w:ascii="Roboto Condensed" w:hAnsi="Roboto Condensed"/>
          <w:color w:val="515456"/>
          <w:sz w:val="21"/>
          <w:szCs w:val="21"/>
        </w:rPr>
      </w:pPr>
      <w:r>
        <w:rPr>
          <w:color w:val="000000"/>
          <w:sz w:val="28"/>
          <w:szCs w:val="28"/>
        </w:rPr>
        <w:t>При тяжелых формах трихинеллеза скрытый период сокращается до 7—10 дней, редко (в особо тяжелых случаях) до 1—3 суток. Начало заболевания нередко похоже на ОРВИ, отравление, брюшной тиф и др. Все симптомы заболевания выражены значительно. Температура тела, в течение первых дней достигающая 40—41С, сохраняется 2—3 недели.</w:t>
      </w:r>
    </w:p>
    <w:p w:rsidR="002F5953" w:rsidRDefault="002F5953" w:rsidP="002F5953">
      <w:pPr>
        <w:pStyle w:val="a3"/>
        <w:shd w:val="clear" w:color="auto" w:fill="FFFFFF"/>
        <w:spacing w:before="225" w:beforeAutospacing="0" w:after="225" w:afterAutospacing="0"/>
        <w:jc w:val="both"/>
        <w:rPr>
          <w:rFonts w:ascii="Roboto Condensed" w:hAnsi="Roboto Condensed"/>
          <w:color w:val="515456"/>
          <w:sz w:val="21"/>
          <w:szCs w:val="21"/>
        </w:rPr>
      </w:pPr>
      <w:r>
        <w:rPr>
          <w:color w:val="000000"/>
          <w:sz w:val="28"/>
          <w:szCs w:val="28"/>
        </w:rPr>
        <w:t xml:space="preserve">Мышечные боли чрезвычайно интенсивны, они постепенно распространяются с икроножных мышц на мышцы спины, верхних конечностей, приобретают распространенный характер. Болезненность может быть настолько сильной, что больной не в состоянии иногда совершить движение. Возможно развитие устойчивой контрактуры, приводящей к полному обездвижению больного. Отеки носят </w:t>
      </w:r>
      <w:proofErr w:type="spellStart"/>
      <w:r>
        <w:rPr>
          <w:color w:val="000000"/>
          <w:sz w:val="28"/>
          <w:szCs w:val="28"/>
        </w:rPr>
        <w:t>генерализованный</w:t>
      </w:r>
      <w:proofErr w:type="spellEnd"/>
      <w:r>
        <w:rPr>
          <w:color w:val="000000"/>
          <w:sz w:val="28"/>
          <w:szCs w:val="28"/>
        </w:rPr>
        <w:t xml:space="preserve"> характер. Вслед за одутловатостью лица и шеи довольно быстро отеки появляются на туловище и конечностях, а затем распространяются на клетчатку внутренних органов, нервную систему, что может спровоцировать функциональные нарушения со стороны центральной нервной системы, зрения и других органов.</w:t>
      </w:r>
    </w:p>
    <w:p w:rsidR="002F5953" w:rsidRDefault="002F5953" w:rsidP="002F5953">
      <w:pPr>
        <w:pStyle w:val="a3"/>
        <w:shd w:val="clear" w:color="auto" w:fill="FFFFFF"/>
        <w:spacing w:before="225" w:beforeAutospacing="0" w:after="225" w:afterAutospacing="0"/>
        <w:jc w:val="both"/>
        <w:rPr>
          <w:rFonts w:ascii="Roboto Condensed" w:hAnsi="Roboto Condensed"/>
          <w:color w:val="515456"/>
          <w:sz w:val="21"/>
          <w:szCs w:val="21"/>
        </w:rPr>
      </w:pPr>
      <w:r>
        <w:rPr>
          <w:color w:val="000000"/>
          <w:sz w:val="28"/>
          <w:szCs w:val="28"/>
        </w:rPr>
        <w:t>По данным ТУ «</w:t>
      </w:r>
      <w:proofErr w:type="spellStart"/>
      <w:r>
        <w:rPr>
          <w:color w:val="000000"/>
          <w:sz w:val="28"/>
          <w:szCs w:val="28"/>
        </w:rPr>
        <w:t>Роспотребнадзора</w:t>
      </w:r>
      <w:proofErr w:type="spellEnd"/>
      <w:r>
        <w:rPr>
          <w:color w:val="000000"/>
          <w:sz w:val="28"/>
          <w:szCs w:val="28"/>
        </w:rPr>
        <w:t>» в республике зарегистрирован завозной случай заражения людей трихинеллезом в городе Избербаш, где в1994 году заболело – 24 человека. Источником массового заражения послужило мясо, не прошедшее ветеринарно-санитарную экспертизу, привезенное из республики Северная Осетия.</w:t>
      </w:r>
    </w:p>
    <w:p w:rsidR="002F5953" w:rsidRDefault="002F5953" w:rsidP="002F5953">
      <w:pPr>
        <w:pStyle w:val="a3"/>
        <w:shd w:val="clear" w:color="auto" w:fill="FFFFFF"/>
        <w:spacing w:before="225" w:beforeAutospacing="0" w:after="225" w:afterAutospacing="0"/>
        <w:jc w:val="both"/>
        <w:rPr>
          <w:rFonts w:ascii="Roboto Condensed" w:hAnsi="Roboto Condensed"/>
          <w:color w:val="515456"/>
          <w:sz w:val="21"/>
          <w:szCs w:val="21"/>
        </w:rPr>
      </w:pPr>
      <w:r>
        <w:rPr>
          <w:color w:val="000000"/>
          <w:sz w:val="28"/>
          <w:szCs w:val="28"/>
        </w:rPr>
        <w:t>В результате проводимого комплекса мероприятий ветеринарной службы совместно с медиками в республике с 1994 года не зарегистрированы случаи заболевания людей и животных.</w:t>
      </w:r>
    </w:p>
    <w:p w:rsidR="002F5953" w:rsidRDefault="002F5953" w:rsidP="002F5953">
      <w:pPr>
        <w:pStyle w:val="a3"/>
        <w:shd w:val="clear" w:color="auto" w:fill="FFFFFF"/>
        <w:spacing w:before="225" w:beforeAutospacing="0" w:after="225" w:afterAutospacing="0"/>
        <w:jc w:val="both"/>
        <w:rPr>
          <w:rFonts w:ascii="Roboto Condensed" w:hAnsi="Roboto Condensed"/>
          <w:color w:val="515456"/>
          <w:sz w:val="21"/>
          <w:szCs w:val="21"/>
        </w:rPr>
      </w:pPr>
      <w:r>
        <w:rPr>
          <w:color w:val="000000"/>
          <w:sz w:val="28"/>
          <w:szCs w:val="28"/>
        </w:rPr>
        <w:t>Профилактика паразитарных болезней, общих для человека и животных, а также надзор (контроля) за качеством продуктов питания животного и растительного происхождения являются приоритетными направлениями в работе ветеринарной службы республики.</w:t>
      </w:r>
    </w:p>
    <w:p w:rsidR="002F5953" w:rsidRDefault="002F5953" w:rsidP="002F5953">
      <w:pPr>
        <w:pStyle w:val="a3"/>
        <w:shd w:val="clear" w:color="auto" w:fill="FFFFFF"/>
        <w:spacing w:before="225" w:beforeAutospacing="0" w:after="225" w:afterAutospacing="0"/>
        <w:jc w:val="both"/>
        <w:rPr>
          <w:rFonts w:ascii="Roboto Condensed" w:hAnsi="Roboto Condensed"/>
          <w:color w:val="515456"/>
          <w:sz w:val="21"/>
          <w:szCs w:val="21"/>
        </w:rPr>
      </w:pPr>
      <w:r>
        <w:rPr>
          <w:color w:val="000000"/>
          <w:sz w:val="28"/>
          <w:szCs w:val="28"/>
        </w:rPr>
        <w:t>Для их реализации постоянно проводятся инспекционные мероприятия.</w:t>
      </w:r>
    </w:p>
    <w:p w:rsidR="002F5953" w:rsidRDefault="002F5953" w:rsidP="002F5953">
      <w:pPr>
        <w:pStyle w:val="a3"/>
        <w:shd w:val="clear" w:color="auto" w:fill="FFFFFF"/>
        <w:spacing w:before="225" w:beforeAutospacing="0" w:after="225" w:afterAutospacing="0"/>
        <w:jc w:val="both"/>
        <w:rPr>
          <w:rFonts w:ascii="Roboto Condensed" w:hAnsi="Roboto Condensed"/>
          <w:color w:val="515456"/>
          <w:sz w:val="21"/>
          <w:szCs w:val="21"/>
        </w:rPr>
      </w:pPr>
      <w:r>
        <w:rPr>
          <w:color w:val="000000"/>
          <w:sz w:val="28"/>
          <w:szCs w:val="28"/>
        </w:rPr>
        <w:t>На продовольственных рынках республики функционируют 33 лаборатории по ветеринарно-санитарной экспертизе, где проводится экспертиза продуктов животного и растительного происхождения, а на небольших рынках, где отсутствуют лаборатории, контроль (надзор) осуществляют опытные ветеринарные эксперты.</w:t>
      </w:r>
    </w:p>
    <w:p w:rsidR="002F5953" w:rsidRDefault="002F5953" w:rsidP="002F5953">
      <w:pPr>
        <w:pStyle w:val="a3"/>
        <w:shd w:val="clear" w:color="auto" w:fill="FFFFFF"/>
        <w:spacing w:before="225" w:beforeAutospacing="0" w:after="225" w:afterAutospacing="0"/>
        <w:jc w:val="both"/>
        <w:rPr>
          <w:rFonts w:ascii="Roboto Condensed" w:hAnsi="Roboto Condensed"/>
          <w:color w:val="515456"/>
          <w:sz w:val="21"/>
          <w:szCs w:val="21"/>
        </w:rPr>
      </w:pPr>
      <w:r>
        <w:rPr>
          <w:color w:val="000000"/>
          <w:sz w:val="28"/>
          <w:szCs w:val="28"/>
        </w:rPr>
        <w:t>Основной их задачей является контроль за качеством мяса, которое может быть потенциально опасным из-за наличия в нем личинок трихинеллеза и других инвазионных заболеваний, общих для человека и животных.</w:t>
      </w:r>
    </w:p>
    <w:p w:rsidR="002F5953" w:rsidRDefault="002F5953" w:rsidP="002F5953">
      <w:pPr>
        <w:pStyle w:val="a3"/>
        <w:shd w:val="clear" w:color="auto" w:fill="FFFFFF"/>
        <w:spacing w:before="225" w:beforeAutospacing="0" w:after="225" w:afterAutospacing="0"/>
        <w:jc w:val="both"/>
        <w:rPr>
          <w:rFonts w:ascii="Roboto Condensed" w:hAnsi="Roboto Condensed"/>
          <w:color w:val="515456"/>
          <w:sz w:val="21"/>
          <w:szCs w:val="21"/>
        </w:rPr>
      </w:pPr>
      <w:r>
        <w:rPr>
          <w:color w:val="000000"/>
          <w:sz w:val="28"/>
          <w:szCs w:val="28"/>
        </w:rPr>
        <w:t xml:space="preserve">По распоряжению председателя Комитета по ветеринарии РД на базе лаборатории ветеринарно-санитарной экспертизы города Кизляра создан </w:t>
      </w:r>
      <w:r>
        <w:rPr>
          <w:color w:val="000000"/>
          <w:sz w:val="28"/>
          <w:szCs w:val="28"/>
        </w:rPr>
        <w:lastRenderedPageBreak/>
        <w:t>учебно-методический центр, где проводят ежегодные семинарские занятия с ветеринарно-санитарными экспертами республики для совершенствования закрепления знаний по выявлению личинок трихинеллеза в мясе всех видов животных, восприимчивых к трихинеллезу.</w:t>
      </w:r>
    </w:p>
    <w:p w:rsidR="002F5953" w:rsidRDefault="002F5953" w:rsidP="002F5953">
      <w:pPr>
        <w:pStyle w:val="a3"/>
        <w:shd w:val="clear" w:color="auto" w:fill="FFFFFF"/>
        <w:spacing w:before="225" w:beforeAutospacing="0" w:after="225" w:afterAutospacing="0"/>
        <w:jc w:val="both"/>
        <w:rPr>
          <w:rFonts w:ascii="Roboto Condensed" w:hAnsi="Roboto Condensed"/>
          <w:color w:val="515456"/>
          <w:sz w:val="21"/>
          <w:szCs w:val="21"/>
        </w:rPr>
      </w:pPr>
      <w:r>
        <w:rPr>
          <w:color w:val="000000"/>
          <w:sz w:val="28"/>
          <w:szCs w:val="28"/>
        </w:rPr>
        <w:t>Лаборатория оснащена современными приборами, оборудованием и обеспеченна инструктивно-методической литературой по исследованию мяса на трихинеллез.</w:t>
      </w:r>
    </w:p>
    <w:p w:rsidR="002F5953" w:rsidRDefault="002F5953" w:rsidP="002F5953">
      <w:pPr>
        <w:pStyle w:val="a3"/>
        <w:shd w:val="clear" w:color="auto" w:fill="FFFFFF"/>
        <w:spacing w:before="225" w:beforeAutospacing="0" w:after="225" w:afterAutospacing="0"/>
        <w:jc w:val="both"/>
        <w:rPr>
          <w:rFonts w:ascii="Roboto Condensed" w:hAnsi="Roboto Condensed"/>
          <w:color w:val="515456"/>
          <w:sz w:val="21"/>
          <w:szCs w:val="21"/>
        </w:rPr>
      </w:pPr>
      <w:r>
        <w:rPr>
          <w:color w:val="000000"/>
          <w:sz w:val="28"/>
          <w:szCs w:val="28"/>
        </w:rPr>
        <w:t>Усилен режим контроля (надзора) ветеринарных инспекторов республики по проведению:</w:t>
      </w:r>
    </w:p>
    <w:p w:rsidR="002F5953" w:rsidRDefault="002F5953" w:rsidP="002F5953">
      <w:pPr>
        <w:pStyle w:val="a3"/>
        <w:shd w:val="clear" w:color="auto" w:fill="FFFFFF"/>
        <w:spacing w:before="225" w:beforeAutospacing="0" w:after="225" w:afterAutospacing="0"/>
        <w:jc w:val="both"/>
        <w:rPr>
          <w:rFonts w:ascii="Roboto Condensed" w:hAnsi="Roboto Condensed"/>
          <w:color w:val="515456"/>
          <w:sz w:val="21"/>
          <w:szCs w:val="21"/>
        </w:rPr>
      </w:pPr>
      <w:r>
        <w:rPr>
          <w:color w:val="000000"/>
          <w:sz w:val="28"/>
          <w:szCs w:val="28"/>
        </w:rPr>
        <w:t xml:space="preserve">- </w:t>
      </w:r>
      <w:proofErr w:type="spellStart"/>
      <w:r>
        <w:rPr>
          <w:color w:val="000000"/>
          <w:sz w:val="28"/>
          <w:szCs w:val="28"/>
        </w:rPr>
        <w:t>дератизационных</w:t>
      </w:r>
      <w:proofErr w:type="spellEnd"/>
      <w:r>
        <w:rPr>
          <w:color w:val="000000"/>
          <w:sz w:val="28"/>
          <w:szCs w:val="28"/>
        </w:rPr>
        <w:t xml:space="preserve"> мероприятий в животноводческих хозяйствах всех форм собственности;</w:t>
      </w:r>
    </w:p>
    <w:p w:rsidR="002F5953" w:rsidRDefault="002F5953" w:rsidP="002F5953">
      <w:pPr>
        <w:pStyle w:val="a3"/>
        <w:shd w:val="clear" w:color="auto" w:fill="FFFFFF"/>
        <w:spacing w:before="225" w:beforeAutospacing="0" w:after="225" w:afterAutospacing="0"/>
        <w:jc w:val="both"/>
        <w:rPr>
          <w:rFonts w:ascii="Roboto Condensed" w:hAnsi="Roboto Condensed"/>
          <w:color w:val="515456"/>
          <w:sz w:val="21"/>
          <w:szCs w:val="21"/>
        </w:rPr>
      </w:pPr>
      <w:r>
        <w:rPr>
          <w:color w:val="000000"/>
          <w:sz w:val="28"/>
          <w:szCs w:val="28"/>
        </w:rPr>
        <w:t>- дезинфекции почвы и животноводческих стоков эффективными препаратами;</w:t>
      </w:r>
    </w:p>
    <w:p w:rsidR="002F5953" w:rsidRDefault="002F5953" w:rsidP="002F5953">
      <w:pPr>
        <w:pStyle w:val="a3"/>
        <w:shd w:val="clear" w:color="auto" w:fill="FFFFFF"/>
        <w:spacing w:before="225" w:beforeAutospacing="0" w:after="225" w:afterAutospacing="0"/>
        <w:jc w:val="both"/>
        <w:rPr>
          <w:rFonts w:ascii="Roboto Condensed" w:hAnsi="Roboto Condensed"/>
          <w:color w:val="515456"/>
          <w:sz w:val="21"/>
          <w:szCs w:val="21"/>
        </w:rPr>
      </w:pPr>
      <w:r>
        <w:rPr>
          <w:color w:val="000000"/>
          <w:sz w:val="28"/>
          <w:szCs w:val="28"/>
        </w:rPr>
        <w:t>- разъяснительной работы с населением по профилактике трихинеллеза.</w:t>
      </w:r>
    </w:p>
    <w:p w:rsidR="002F5953" w:rsidRDefault="002F5953" w:rsidP="002F5953">
      <w:pPr>
        <w:pStyle w:val="a3"/>
        <w:shd w:val="clear" w:color="auto" w:fill="FFFFFF"/>
        <w:spacing w:before="225" w:beforeAutospacing="0" w:after="225" w:afterAutospacing="0"/>
        <w:jc w:val="both"/>
        <w:rPr>
          <w:rFonts w:ascii="Roboto Condensed" w:hAnsi="Roboto Condensed"/>
          <w:color w:val="515456"/>
          <w:sz w:val="21"/>
          <w:szCs w:val="21"/>
        </w:rPr>
      </w:pPr>
      <w:r>
        <w:rPr>
          <w:color w:val="000000"/>
          <w:sz w:val="28"/>
          <w:szCs w:val="28"/>
        </w:rPr>
        <w:t>Диагностика-трихинеллеза у животных осуществляется только посмертно.</w:t>
      </w:r>
    </w:p>
    <w:p w:rsidR="002F5953" w:rsidRDefault="002F5953" w:rsidP="002F5953">
      <w:pPr>
        <w:pStyle w:val="a3"/>
        <w:shd w:val="clear" w:color="auto" w:fill="FFFFFF"/>
        <w:spacing w:before="225" w:beforeAutospacing="0" w:after="225" w:afterAutospacing="0"/>
        <w:jc w:val="both"/>
        <w:rPr>
          <w:rFonts w:ascii="Roboto Condensed" w:hAnsi="Roboto Condensed"/>
          <w:color w:val="515456"/>
          <w:sz w:val="21"/>
          <w:szCs w:val="21"/>
        </w:rPr>
      </w:pPr>
      <w:r>
        <w:rPr>
          <w:color w:val="000000"/>
          <w:sz w:val="28"/>
          <w:szCs w:val="28"/>
        </w:rPr>
        <w:t xml:space="preserve">Посмертная диагностика осуществляется методом </w:t>
      </w:r>
      <w:proofErr w:type="spellStart"/>
      <w:r>
        <w:rPr>
          <w:color w:val="000000"/>
          <w:sz w:val="28"/>
          <w:szCs w:val="28"/>
        </w:rPr>
        <w:t>трихинеллоскопии</w:t>
      </w:r>
      <w:proofErr w:type="spellEnd"/>
      <w:r>
        <w:rPr>
          <w:color w:val="000000"/>
          <w:sz w:val="28"/>
          <w:szCs w:val="28"/>
        </w:rPr>
        <w:t>.</w:t>
      </w:r>
    </w:p>
    <w:p w:rsidR="002F5953" w:rsidRDefault="002F5953" w:rsidP="002F5953">
      <w:pPr>
        <w:pStyle w:val="a3"/>
        <w:shd w:val="clear" w:color="auto" w:fill="FFFFFF"/>
        <w:spacing w:before="225" w:beforeAutospacing="0" w:after="225" w:afterAutospacing="0"/>
        <w:jc w:val="both"/>
        <w:rPr>
          <w:rFonts w:ascii="Roboto Condensed" w:hAnsi="Roboto Condensed"/>
          <w:color w:val="515456"/>
          <w:sz w:val="21"/>
          <w:szCs w:val="21"/>
        </w:rPr>
      </w:pPr>
      <w:r>
        <w:rPr>
          <w:color w:val="000000"/>
          <w:sz w:val="28"/>
          <w:szCs w:val="28"/>
        </w:rPr>
        <w:t>Профилактика</w:t>
      </w:r>
    </w:p>
    <w:p w:rsidR="002F5953" w:rsidRDefault="002F5953" w:rsidP="002F5953">
      <w:pPr>
        <w:pStyle w:val="a3"/>
        <w:shd w:val="clear" w:color="auto" w:fill="FFFFFF"/>
        <w:spacing w:before="225" w:beforeAutospacing="0" w:after="225" w:afterAutospacing="0"/>
        <w:jc w:val="both"/>
        <w:rPr>
          <w:rFonts w:ascii="Roboto Condensed" w:hAnsi="Roboto Condensed"/>
          <w:color w:val="515456"/>
          <w:sz w:val="21"/>
          <w:szCs w:val="21"/>
        </w:rPr>
      </w:pPr>
      <w:r>
        <w:rPr>
          <w:rFonts w:ascii="Roboto Condensed" w:hAnsi="Roboto Condensed"/>
          <w:color w:val="515456"/>
          <w:sz w:val="21"/>
          <w:szCs w:val="21"/>
        </w:rPr>
        <w:br/>
      </w:r>
      <w:r>
        <w:rPr>
          <w:color w:val="000000"/>
          <w:sz w:val="28"/>
          <w:szCs w:val="28"/>
        </w:rPr>
        <w:t>Главным направлением профилактики трихинеллеза является предотвращение выноса гельминта из основного резервуара — природных очагов. С этой целью туши домашних животных, погибших от трихинеллеза, и мясо диких животных, добытых на охоте, закапывается в яму на глубину, не менее 1 м, предварительно обработанную керосином.</w:t>
      </w:r>
    </w:p>
    <w:p w:rsidR="002F5953" w:rsidRDefault="002F5953" w:rsidP="002F5953">
      <w:pPr>
        <w:pStyle w:val="a3"/>
        <w:shd w:val="clear" w:color="auto" w:fill="FFFFFF"/>
        <w:spacing w:before="225" w:beforeAutospacing="0" w:after="225" w:afterAutospacing="0"/>
        <w:jc w:val="both"/>
        <w:rPr>
          <w:rFonts w:ascii="Roboto Condensed" w:hAnsi="Roboto Condensed"/>
          <w:color w:val="515456"/>
          <w:sz w:val="21"/>
          <w:szCs w:val="21"/>
        </w:rPr>
      </w:pPr>
      <w:r>
        <w:rPr>
          <w:color w:val="000000"/>
          <w:sz w:val="28"/>
          <w:szCs w:val="28"/>
        </w:rPr>
        <w:t>Важную роль играет правильное содержание свиней в хозяйствах и проведение исследования на трихинеллы при их забое. По ветеринарному законодательству подобное исследование должно проводиться мясо всех видов животных восприимчивых к трихинеллезу. Для проведения исследования берутся 24 среза мяса животного, которые тщательно рассматриваются под микроскопом на факт выявления личинок трихинелл. При обнаружении хотя бы одной трихинеллы мясо утилизируется методом сожжения, наружный жир подвергается термической обработке (100°С в течение 20 мин.). Таким образом, мясо, прошедшее ветеринарно-санитарную экспертизу, что подтверждается наличием на нем клейма ветеринарной службы, безопасно для употребления. Опасность представляет распространение мяса, полученного при убое свиней в подворных хозяйствах без ветеринарно-санитарного контроля, что является нарушением ветеринарного законодательства.</w:t>
      </w:r>
    </w:p>
    <w:p w:rsidR="002F5953" w:rsidRDefault="002F5953" w:rsidP="002F5953">
      <w:pPr>
        <w:pStyle w:val="a3"/>
        <w:shd w:val="clear" w:color="auto" w:fill="FFFFFF"/>
        <w:spacing w:before="225" w:beforeAutospacing="0" w:after="225" w:afterAutospacing="0"/>
        <w:jc w:val="both"/>
        <w:rPr>
          <w:rFonts w:ascii="Roboto Condensed" w:hAnsi="Roboto Condensed"/>
          <w:color w:val="515456"/>
          <w:sz w:val="21"/>
          <w:szCs w:val="21"/>
        </w:rPr>
      </w:pPr>
      <w:r>
        <w:rPr>
          <w:color w:val="000000"/>
          <w:sz w:val="28"/>
          <w:szCs w:val="28"/>
        </w:rPr>
        <w:t>Как и при других гельминтозах, в качестве профилактики заболевания необходимо правильно организовать забой скота, оборудовать пункты забоя скота и ямы для утилизации трупов животных и отходов убоя.</w:t>
      </w:r>
    </w:p>
    <w:p w:rsidR="002F5953" w:rsidRDefault="002F5953" w:rsidP="002F5953">
      <w:pPr>
        <w:pStyle w:val="a3"/>
        <w:shd w:val="clear" w:color="auto" w:fill="FFFFFF"/>
        <w:spacing w:before="225" w:beforeAutospacing="0" w:after="225" w:afterAutospacing="0"/>
        <w:jc w:val="both"/>
        <w:rPr>
          <w:rFonts w:ascii="Roboto Condensed" w:hAnsi="Roboto Condensed"/>
          <w:color w:val="515456"/>
          <w:sz w:val="21"/>
          <w:szCs w:val="21"/>
        </w:rPr>
      </w:pPr>
      <w:r>
        <w:rPr>
          <w:color w:val="000000"/>
          <w:sz w:val="28"/>
          <w:szCs w:val="28"/>
        </w:rPr>
        <w:lastRenderedPageBreak/>
        <w:t>Для того, чтобы уберечь себя от возможных неприятных последствий из-за употребления в пищу пораженного трихинеллезом мяса, государственная ветеринарная служба Республики Дагестан настоятельно рекомендует не приобретать мясо и мясные продукты с частных подворий, фермерских хозяйств, с торговых точек вблизи автомобильных дорог и других мест, где мясо и мясные продукты реализуются неизвестного происхождения и не подвергаются ветеринарно-санитарной экспертизе.</w:t>
      </w:r>
    </w:p>
    <w:p w:rsidR="002F5953" w:rsidRDefault="002F5953" w:rsidP="002F5953">
      <w:pPr>
        <w:pStyle w:val="a3"/>
        <w:shd w:val="clear" w:color="auto" w:fill="FFFFFF"/>
        <w:spacing w:before="225" w:beforeAutospacing="0" w:after="225" w:afterAutospacing="0"/>
        <w:jc w:val="both"/>
        <w:rPr>
          <w:rFonts w:ascii="Roboto Condensed" w:hAnsi="Roboto Condensed"/>
          <w:color w:val="515456"/>
          <w:sz w:val="21"/>
          <w:szCs w:val="21"/>
        </w:rPr>
      </w:pPr>
      <w:r>
        <w:rPr>
          <w:color w:val="000000"/>
          <w:sz w:val="28"/>
          <w:szCs w:val="28"/>
        </w:rPr>
        <w:t>Приобретайте мясо и мясные продукты только на рынках и торговых точках, где есть лаборатории ветеринарно-санитарной экспертизы.</w:t>
      </w:r>
    </w:p>
    <w:p w:rsidR="002F5953" w:rsidRDefault="002F5953" w:rsidP="002F5953">
      <w:pPr>
        <w:pStyle w:val="a3"/>
        <w:shd w:val="clear" w:color="auto" w:fill="FFFFFF"/>
        <w:spacing w:before="225" w:beforeAutospacing="0" w:after="225" w:afterAutospacing="0"/>
        <w:jc w:val="both"/>
        <w:rPr>
          <w:rFonts w:ascii="Roboto Condensed" w:hAnsi="Roboto Condensed"/>
          <w:color w:val="515456"/>
          <w:sz w:val="21"/>
          <w:szCs w:val="21"/>
        </w:rPr>
      </w:pPr>
      <w:r>
        <w:rPr>
          <w:color w:val="000000"/>
          <w:sz w:val="28"/>
          <w:szCs w:val="28"/>
        </w:rPr>
        <w:t>При этом покупатель вправе потребовать от продавца заключение о проведенной экспертизе на реализуемую продукцию, выданное лабораторией ветеринарно-санитарной экспертизы на рынке, тем самым вы удостоверитесь, что данная продукция не является опасной для Вашего здоровья.</w:t>
      </w:r>
    </w:p>
    <w:p w:rsidR="002F5953" w:rsidRDefault="002F5953" w:rsidP="002F5953">
      <w:pPr>
        <w:pStyle w:val="a3"/>
        <w:shd w:val="clear" w:color="auto" w:fill="FFFFFF"/>
        <w:spacing w:before="225" w:beforeAutospacing="0" w:after="225" w:afterAutospacing="0"/>
        <w:jc w:val="both"/>
        <w:rPr>
          <w:rFonts w:ascii="Roboto Condensed" w:hAnsi="Roboto Condensed"/>
          <w:color w:val="515456"/>
          <w:sz w:val="21"/>
          <w:szCs w:val="21"/>
        </w:rPr>
      </w:pPr>
      <w:r>
        <w:rPr>
          <w:color w:val="000000"/>
          <w:sz w:val="28"/>
          <w:szCs w:val="28"/>
        </w:rPr>
        <w:t>При наличии сомнений в качестве мяса его необходимо подвергнуть длительной термической обработке в течение 2,5 ч при условии, что толщина одного куска мяса не более 8 см. Другие методы обработки (соление, копчение и т. д.) не уничтожают трихинелл в глубоких слоях.</w:t>
      </w:r>
    </w:p>
    <w:p w:rsidR="0025620A" w:rsidRPr="002F5953" w:rsidRDefault="0025620A" w:rsidP="002F5953"/>
    <w:sectPr w:rsidR="0025620A" w:rsidRPr="002F5953" w:rsidSect="00706806">
      <w:pgSz w:w="11906" w:h="16838"/>
      <w:pgMar w:top="1134" w:right="850" w:bottom="709"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Roboto Condensed">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806"/>
    <w:rsid w:val="0025620A"/>
    <w:rsid w:val="002F5953"/>
    <w:rsid w:val="007068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0B3273-8CA8-4217-A8F0-9A447D219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ind w:firstLine="56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06806"/>
    <w:pPr>
      <w:spacing w:before="100" w:beforeAutospacing="1" w:after="100" w:afterAutospacing="1"/>
      <w:ind w:firstLine="0"/>
    </w:pPr>
    <w:rPr>
      <w:rFonts w:eastAsia="Times New Roman"/>
      <w:sz w:val="24"/>
      <w:szCs w:val="24"/>
      <w:lang w:eastAsia="ru-RU"/>
    </w:rPr>
  </w:style>
  <w:style w:type="character" w:styleId="a4">
    <w:name w:val="Strong"/>
    <w:basedOn w:val="a0"/>
    <w:uiPriority w:val="22"/>
    <w:qFormat/>
    <w:rsid w:val="007068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518439">
      <w:bodyDiv w:val="1"/>
      <w:marLeft w:val="0"/>
      <w:marRight w:val="0"/>
      <w:marTop w:val="0"/>
      <w:marBottom w:val="0"/>
      <w:divBdr>
        <w:top w:val="none" w:sz="0" w:space="0" w:color="auto"/>
        <w:left w:val="none" w:sz="0" w:space="0" w:color="auto"/>
        <w:bottom w:val="none" w:sz="0" w:space="0" w:color="auto"/>
        <w:right w:val="none" w:sz="0" w:space="0" w:color="auto"/>
      </w:divBdr>
      <w:divsChild>
        <w:div w:id="750278319">
          <w:marLeft w:val="0"/>
          <w:marRight w:val="0"/>
          <w:marTop w:val="0"/>
          <w:marBottom w:val="0"/>
          <w:divBdr>
            <w:top w:val="none" w:sz="0" w:space="0" w:color="auto"/>
            <w:left w:val="none" w:sz="0" w:space="0" w:color="auto"/>
            <w:bottom w:val="none" w:sz="0" w:space="0" w:color="auto"/>
            <w:right w:val="none" w:sz="0" w:space="0" w:color="auto"/>
          </w:divBdr>
        </w:div>
      </w:divsChild>
    </w:div>
    <w:div w:id="1386880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1209</Words>
  <Characters>6894</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Shamil</dc:creator>
  <cp:keywords/>
  <dc:description/>
  <cp:lastModifiedBy>Shamil</cp:lastModifiedBy>
  <cp:revision>2</cp:revision>
  <dcterms:created xsi:type="dcterms:W3CDTF">2017-02-03T13:03:00Z</dcterms:created>
  <dcterms:modified xsi:type="dcterms:W3CDTF">2017-02-03T13:03:00Z</dcterms:modified>
</cp:coreProperties>
</file>