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92" w:rsidRPr="004D7088" w:rsidRDefault="004D7088" w:rsidP="004D7088">
      <w:pPr>
        <w:jc w:val="center"/>
        <w:rPr>
          <w:b/>
          <w:sz w:val="28"/>
        </w:rPr>
      </w:pPr>
      <w:r w:rsidRPr="004D7088">
        <w:rPr>
          <w:b/>
          <w:sz w:val="28"/>
        </w:rPr>
        <w:t>ПОЯСНИТЕЛЬНАЯ ЗАПИСКА</w:t>
      </w:r>
    </w:p>
    <w:p w:rsidR="004D7088" w:rsidRDefault="00BD3153" w:rsidP="004D7088">
      <w:pPr>
        <w:jc w:val="center"/>
        <w:rPr>
          <w:b/>
          <w:sz w:val="28"/>
        </w:rPr>
      </w:pPr>
      <w:r>
        <w:rPr>
          <w:b/>
          <w:sz w:val="28"/>
        </w:rPr>
        <w:t>к проекту З</w:t>
      </w:r>
      <w:r w:rsidR="004D7088" w:rsidRPr="004D7088">
        <w:rPr>
          <w:b/>
          <w:sz w:val="28"/>
        </w:rPr>
        <w:t xml:space="preserve">акона Республики Дагестан «О внесении изменений </w:t>
      </w:r>
    </w:p>
    <w:p w:rsidR="00BA6D92" w:rsidRDefault="004D7088" w:rsidP="004D7088">
      <w:pPr>
        <w:jc w:val="center"/>
        <w:rPr>
          <w:b/>
          <w:sz w:val="28"/>
        </w:rPr>
      </w:pPr>
      <w:r w:rsidRPr="004D7088">
        <w:rPr>
          <w:b/>
          <w:sz w:val="28"/>
        </w:rPr>
        <w:t xml:space="preserve">в </w:t>
      </w:r>
      <w:r w:rsidR="008158F3">
        <w:rPr>
          <w:b/>
          <w:sz w:val="28"/>
        </w:rPr>
        <w:t xml:space="preserve">статью 3 </w:t>
      </w:r>
      <w:r w:rsidR="001652B8">
        <w:rPr>
          <w:b/>
          <w:sz w:val="28"/>
        </w:rPr>
        <w:t>Закон</w:t>
      </w:r>
      <w:r w:rsidR="008158F3">
        <w:rPr>
          <w:b/>
          <w:sz w:val="28"/>
        </w:rPr>
        <w:t>а</w:t>
      </w:r>
      <w:r w:rsidR="001652B8">
        <w:rPr>
          <w:b/>
          <w:sz w:val="28"/>
        </w:rPr>
        <w:t xml:space="preserve"> </w:t>
      </w:r>
      <w:r w:rsidRPr="004D7088">
        <w:rPr>
          <w:b/>
          <w:sz w:val="28"/>
        </w:rPr>
        <w:t>Республики Дагестан «О ветеринарии»</w:t>
      </w:r>
    </w:p>
    <w:p w:rsidR="004D7088" w:rsidRDefault="004D7088" w:rsidP="004D7088">
      <w:pPr>
        <w:jc w:val="center"/>
        <w:rPr>
          <w:b/>
          <w:sz w:val="28"/>
        </w:rPr>
      </w:pPr>
    </w:p>
    <w:p w:rsidR="001652B8" w:rsidRPr="001652B8" w:rsidRDefault="00BD3153" w:rsidP="001652B8">
      <w:pPr>
        <w:ind w:firstLine="567"/>
        <w:jc w:val="both"/>
        <w:rPr>
          <w:bCs/>
          <w:sz w:val="28"/>
        </w:rPr>
      </w:pPr>
      <w:r w:rsidRPr="00BD3153">
        <w:rPr>
          <w:sz w:val="28"/>
        </w:rPr>
        <w:t>Проект Закона Республики Дагестан «О внесении изменений</w:t>
      </w:r>
      <w:r>
        <w:rPr>
          <w:sz w:val="28"/>
        </w:rPr>
        <w:t xml:space="preserve"> </w:t>
      </w:r>
      <w:r w:rsidRPr="00BD3153">
        <w:rPr>
          <w:sz w:val="28"/>
        </w:rPr>
        <w:t>в</w:t>
      </w:r>
      <w:r w:rsidR="008975BD">
        <w:rPr>
          <w:sz w:val="28"/>
        </w:rPr>
        <w:t xml:space="preserve"> статью 3</w:t>
      </w:r>
      <w:r w:rsidRPr="00BD3153">
        <w:rPr>
          <w:sz w:val="28"/>
        </w:rPr>
        <w:t xml:space="preserve"> Закон</w:t>
      </w:r>
      <w:r w:rsidR="008975BD">
        <w:rPr>
          <w:sz w:val="28"/>
        </w:rPr>
        <w:t>а</w:t>
      </w:r>
      <w:bookmarkStart w:id="0" w:name="_GoBack"/>
      <w:bookmarkEnd w:id="0"/>
      <w:r w:rsidRPr="00BD3153">
        <w:rPr>
          <w:sz w:val="28"/>
        </w:rPr>
        <w:t xml:space="preserve"> Республики Дагестан «О ветеринарии»</w:t>
      </w:r>
      <w:r>
        <w:rPr>
          <w:sz w:val="28"/>
        </w:rPr>
        <w:t xml:space="preserve"> (далее-законопроект) разработан в целях приведения Закона Республики Дагестан от </w:t>
      </w:r>
      <w:r w:rsidRPr="00BD3153">
        <w:rPr>
          <w:sz w:val="28"/>
        </w:rPr>
        <w:t>11 октября 2010 года № 52 «О ветеринарии»</w:t>
      </w:r>
      <w:r>
        <w:rPr>
          <w:sz w:val="28"/>
        </w:rPr>
        <w:t xml:space="preserve"> в соответствие с Федеральным законом от 14 мая 1993 года</w:t>
      </w:r>
      <w:r w:rsidRPr="00BD3153">
        <w:rPr>
          <w:rFonts w:eastAsia="Times New Roman"/>
          <w:b/>
          <w:bCs/>
          <w:color w:val="22272F"/>
          <w:kern w:val="36"/>
          <w:sz w:val="30"/>
          <w:szCs w:val="30"/>
        </w:rPr>
        <w:t xml:space="preserve"> </w:t>
      </w:r>
      <w:r w:rsidRPr="00BD3153">
        <w:rPr>
          <w:rFonts w:eastAsia="Times New Roman"/>
          <w:bCs/>
          <w:color w:val="22272F"/>
          <w:kern w:val="36"/>
          <w:sz w:val="28"/>
          <w:szCs w:val="30"/>
        </w:rPr>
        <w:t>№</w:t>
      </w:r>
      <w:r w:rsidRPr="00BD3153">
        <w:rPr>
          <w:bCs/>
          <w:sz w:val="24"/>
        </w:rPr>
        <w:t xml:space="preserve"> </w:t>
      </w:r>
      <w:r w:rsidRPr="00BD3153">
        <w:rPr>
          <w:bCs/>
          <w:sz w:val="28"/>
        </w:rPr>
        <w:t>4979-I</w:t>
      </w:r>
      <w:r w:rsidR="001652B8">
        <w:rPr>
          <w:bCs/>
          <w:sz w:val="28"/>
        </w:rPr>
        <w:t xml:space="preserve"> «О ветеринарии», в связи с изменениями, внесенными </w:t>
      </w:r>
      <w:hyperlink r:id="rId5" w:history="1">
        <w:r w:rsidR="001652B8" w:rsidRPr="001652B8">
          <w:rPr>
            <w:rStyle w:val="a3"/>
            <w:bCs/>
            <w:color w:val="000000" w:themeColor="text1"/>
            <w:sz w:val="28"/>
            <w:u w:val="none"/>
          </w:rPr>
          <w:t>Федеральным законом</w:t>
        </w:r>
        <w:r w:rsidR="001652B8">
          <w:rPr>
            <w:rStyle w:val="a3"/>
            <w:bCs/>
            <w:color w:val="000000" w:themeColor="text1"/>
            <w:sz w:val="28"/>
            <w:u w:val="none"/>
          </w:rPr>
          <w:t xml:space="preserve"> от 27 декабря 2018 года №</w:t>
        </w:r>
        <w:r w:rsidR="001652B8" w:rsidRPr="001652B8">
          <w:rPr>
            <w:rStyle w:val="a3"/>
            <w:bCs/>
            <w:color w:val="000000" w:themeColor="text1"/>
            <w:sz w:val="28"/>
            <w:u w:val="none"/>
          </w:rPr>
          <w:t xml:space="preserve"> 524-ФЗ</w:t>
        </w:r>
      </w:hyperlink>
      <w:r w:rsidR="001652B8" w:rsidRPr="001652B8">
        <w:rPr>
          <w:bCs/>
          <w:color w:val="000000" w:themeColor="text1"/>
          <w:sz w:val="28"/>
        </w:rPr>
        <w:t> </w:t>
      </w:r>
      <w:r w:rsidR="001652B8" w:rsidRPr="001652B8">
        <w:rPr>
          <w:bCs/>
          <w:sz w:val="28"/>
        </w:rPr>
        <w:t xml:space="preserve">(Официальный интернет-портал правовой информации www.pravo.gov.ru, </w:t>
      </w:r>
      <w:r w:rsidR="001652B8">
        <w:rPr>
          <w:bCs/>
          <w:sz w:val="28"/>
        </w:rPr>
        <w:t xml:space="preserve">28.12.2018, № 0001201812280001) </w:t>
      </w:r>
      <w:r w:rsidR="001652B8" w:rsidRPr="001652B8">
        <w:rPr>
          <w:bCs/>
          <w:sz w:val="28"/>
        </w:rPr>
        <w:t>«О внесении изменений в Закон Российской Федерации "О ветеринарии" в части регулирования деятельности специалистов в области ветеринарии»</w:t>
      </w:r>
      <w:r w:rsidR="001652B8">
        <w:rPr>
          <w:bCs/>
          <w:sz w:val="28"/>
        </w:rPr>
        <w:t>.</w:t>
      </w:r>
    </w:p>
    <w:p w:rsidR="007D7FC5" w:rsidRPr="00BD3153" w:rsidRDefault="001652B8" w:rsidP="007D7FC5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197E6B">
        <w:rPr>
          <w:sz w:val="28"/>
        </w:rPr>
        <w:t>Законопроект</w:t>
      </w:r>
      <w:r w:rsidR="00014E1B">
        <w:rPr>
          <w:sz w:val="28"/>
        </w:rPr>
        <w:t>ом</w:t>
      </w:r>
      <w:r w:rsidR="00197E6B">
        <w:rPr>
          <w:sz w:val="28"/>
        </w:rPr>
        <w:t xml:space="preserve"> предусматривает</w:t>
      </w:r>
      <w:r w:rsidR="00014E1B">
        <w:rPr>
          <w:sz w:val="28"/>
        </w:rPr>
        <w:t>ся</w:t>
      </w:r>
      <w:r w:rsidR="00197E6B">
        <w:rPr>
          <w:sz w:val="28"/>
        </w:rPr>
        <w:t xml:space="preserve"> излож</w:t>
      </w:r>
      <w:r w:rsidR="00630710">
        <w:rPr>
          <w:sz w:val="28"/>
        </w:rPr>
        <w:t>ить</w:t>
      </w:r>
      <w:r w:rsidR="00197E6B">
        <w:rPr>
          <w:sz w:val="28"/>
        </w:rPr>
        <w:t xml:space="preserve"> </w:t>
      </w:r>
      <w:r w:rsidR="007D7FC5">
        <w:rPr>
          <w:sz w:val="28"/>
        </w:rPr>
        <w:t xml:space="preserve">пункт </w:t>
      </w:r>
      <w:r w:rsidR="00014E1B">
        <w:rPr>
          <w:sz w:val="28"/>
        </w:rPr>
        <w:t>6 части 3 статьи 3 Закона Республики Дагестан «О ветеринарии» в соотве</w:t>
      </w:r>
      <w:r w:rsidR="00C307BF">
        <w:rPr>
          <w:sz w:val="28"/>
        </w:rPr>
        <w:t xml:space="preserve">тствии с </w:t>
      </w:r>
      <w:r w:rsidR="009C14B0">
        <w:rPr>
          <w:sz w:val="28"/>
        </w:rPr>
        <w:t xml:space="preserve">абзацем 4 части второй </w:t>
      </w:r>
      <w:r w:rsidR="007D7FC5">
        <w:rPr>
          <w:sz w:val="28"/>
        </w:rPr>
        <w:t xml:space="preserve">статьи 3 Федерального закона от 14.05.1993 г. № </w:t>
      </w:r>
      <w:r w:rsidR="007D7FC5" w:rsidRPr="00BD3153">
        <w:rPr>
          <w:bCs/>
          <w:sz w:val="28"/>
        </w:rPr>
        <w:t>4979-I</w:t>
      </w:r>
      <w:r w:rsidR="007D7FC5">
        <w:rPr>
          <w:bCs/>
          <w:sz w:val="28"/>
        </w:rPr>
        <w:t xml:space="preserve"> «О ветеринарии»</w:t>
      </w:r>
      <w:r w:rsidR="00C307BF">
        <w:rPr>
          <w:bCs/>
          <w:sz w:val="28"/>
        </w:rPr>
        <w:t xml:space="preserve"> в части наименования специалистов в области ветеринарии</w:t>
      </w:r>
      <w:r w:rsidR="00630710">
        <w:rPr>
          <w:bCs/>
          <w:sz w:val="28"/>
        </w:rPr>
        <w:t>.</w:t>
      </w:r>
    </w:p>
    <w:p w:rsidR="00630710" w:rsidRPr="00A074D6" w:rsidRDefault="00630710" w:rsidP="00630710">
      <w:pPr>
        <w:ind w:right="-1"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Принятие настоящего законопроекта </w:t>
      </w:r>
      <w:r w:rsidRPr="002E2939">
        <w:rPr>
          <w:rFonts w:eastAsia="Times New Roman"/>
          <w:sz w:val="28"/>
          <w:szCs w:val="28"/>
        </w:rPr>
        <w:t>не потребует дополнительного финансирования из средств республиканского бюджета Республики Дагестан</w:t>
      </w:r>
      <w:r>
        <w:rPr>
          <w:rFonts w:eastAsia="Times New Roman"/>
          <w:sz w:val="28"/>
          <w:szCs w:val="28"/>
        </w:rPr>
        <w:t xml:space="preserve"> и </w:t>
      </w:r>
      <w:r w:rsidRPr="00A074D6">
        <w:rPr>
          <w:sz w:val="28"/>
          <w:szCs w:val="28"/>
        </w:rPr>
        <w:t>не потребует признания утратившими силу, внесения изменений в действующие нормативные правовые акты республики и принятия новых.</w:t>
      </w:r>
    </w:p>
    <w:p w:rsidR="00630710" w:rsidRPr="00835B5B" w:rsidRDefault="00630710" w:rsidP="00630710">
      <w:pPr>
        <w:suppressAutoHyphens/>
        <w:ind w:firstLine="567"/>
        <w:jc w:val="both"/>
        <w:rPr>
          <w:sz w:val="28"/>
          <w:szCs w:val="28"/>
        </w:rPr>
      </w:pPr>
      <w:r w:rsidRPr="006E2E93">
        <w:rPr>
          <w:rFonts w:eastAsia="Times New Roman"/>
          <w:sz w:val="28"/>
          <w:szCs w:val="28"/>
        </w:rPr>
        <w:t xml:space="preserve">Изучение </w:t>
      </w:r>
      <w:r>
        <w:rPr>
          <w:rFonts w:eastAsia="Times New Roman"/>
          <w:sz w:val="28"/>
          <w:szCs w:val="28"/>
        </w:rPr>
        <w:t xml:space="preserve">федеральной и </w:t>
      </w:r>
      <w:r w:rsidRPr="006E2E93">
        <w:rPr>
          <w:rFonts w:eastAsia="Times New Roman"/>
          <w:sz w:val="28"/>
          <w:szCs w:val="28"/>
        </w:rPr>
        <w:t>региональной нормативной правовой базы по вопрос</w:t>
      </w:r>
      <w:r w:rsidR="009C5F2B">
        <w:rPr>
          <w:rFonts w:eastAsia="Times New Roman"/>
          <w:sz w:val="28"/>
          <w:szCs w:val="28"/>
        </w:rPr>
        <w:t>у</w:t>
      </w:r>
      <w:r w:rsidRPr="006E2E93">
        <w:rPr>
          <w:rFonts w:eastAsia="Times New Roman"/>
          <w:sz w:val="28"/>
          <w:szCs w:val="28"/>
        </w:rPr>
        <w:t>,</w:t>
      </w:r>
      <w:r w:rsidR="001652B8">
        <w:rPr>
          <w:rFonts w:eastAsia="Times New Roman"/>
          <w:sz w:val="28"/>
          <w:szCs w:val="28"/>
        </w:rPr>
        <w:t xml:space="preserve"> </w:t>
      </w:r>
      <w:r w:rsidRPr="006E2E93">
        <w:rPr>
          <w:rFonts w:eastAsia="Times New Roman"/>
          <w:sz w:val="28"/>
          <w:szCs w:val="28"/>
        </w:rPr>
        <w:t>регулируем</w:t>
      </w:r>
      <w:r w:rsidR="009C5F2B">
        <w:rPr>
          <w:rFonts w:eastAsia="Times New Roman"/>
          <w:sz w:val="28"/>
          <w:szCs w:val="28"/>
        </w:rPr>
        <w:t>ому</w:t>
      </w:r>
      <w:r w:rsidRPr="006E2E9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законопроектом</w:t>
      </w:r>
      <w:r w:rsidRPr="006E2E93">
        <w:rPr>
          <w:rFonts w:eastAsia="Times New Roman"/>
          <w:sz w:val="28"/>
          <w:szCs w:val="28"/>
        </w:rPr>
        <w:t xml:space="preserve">, показало, что нормативные акты, регулирующие вопрос </w:t>
      </w:r>
      <w:r>
        <w:rPr>
          <w:rFonts w:eastAsia="Times New Roman"/>
          <w:sz w:val="28"/>
          <w:szCs w:val="28"/>
        </w:rPr>
        <w:t xml:space="preserve">приняты </w:t>
      </w:r>
      <w:r w:rsidRPr="00835B5B">
        <w:rPr>
          <w:sz w:val="28"/>
          <w:szCs w:val="28"/>
        </w:rPr>
        <w:t>в</w:t>
      </w:r>
      <w:r w:rsidR="009C5F2B">
        <w:rPr>
          <w:sz w:val="28"/>
          <w:szCs w:val="28"/>
        </w:rPr>
        <w:t>о всех субъектах страны.</w:t>
      </w:r>
    </w:p>
    <w:p w:rsidR="00BD3153" w:rsidRDefault="00BD3153" w:rsidP="004D7088">
      <w:pPr>
        <w:ind w:firstLine="720"/>
        <w:jc w:val="both"/>
        <w:rPr>
          <w:sz w:val="28"/>
        </w:rPr>
      </w:pPr>
    </w:p>
    <w:p w:rsidR="00630710" w:rsidRDefault="00630710" w:rsidP="004D7088">
      <w:pPr>
        <w:ind w:firstLine="720"/>
        <w:jc w:val="both"/>
        <w:rPr>
          <w:sz w:val="28"/>
        </w:rPr>
      </w:pPr>
    </w:p>
    <w:p w:rsidR="00630710" w:rsidRDefault="001652B8" w:rsidP="004D7088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sectPr w:rsidR="00630710" w:rsidSect="009C5F2B">
      <w:type w:val="continuous"/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88"/>
    <w:rsid w:val="00014E1B"/>
    <w:rsid w:val="001652B8"/>
    <w:rsid w:val="00197E6B"/>
    <w:rsid w:val="00311053"/>
    <w:rsid w:val="00325A45"/>
    <w:rsid w:val="004D7088"/>
    <w:rsid w:val="005101F2"/>
    <w:rsid w:val="005D27AB"/>
    <w:rsid w:val="00630710"/>
    <w:rsid w:val="007D7FC5"/>
    <w:rsid w:val="008158F3"/>
    <w:rsid w:val="008975BD"/>
    <w:rsid w:val="009C14B0"/>
    <w:rsid w:val="009C5F2B"/>
    <w:rsid w:val="00A33DD9"/>
    <w:rsid w:val="00A918F6"/>
    <w:rsid w:val="00BA6D92"/>
    <w:rsid w:val="00BD3153"/>
    <w:rsid w:val="00C307BF"/>
    <w:rsid w:val="00FB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D3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9C14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1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D31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1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9C14B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01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045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2021-02-25T11:38:00Z</cp:lastPrinted>
  <dcterms:created xsi:type="dcterms:W3CDTF">2021-02-20T14:27:00Z</dcterms:created>
  <dcterms:modified xsi:type="dcterms:W3CDTF">2021-02-25T11:39:00Z</dcterms:modified>
</cp:coreProperties>
</file>