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7F" w:rsidRPr="0098342D" w:rsidRDefault="00253B00" w:rsidP="009A5C81">
      <w:pPr>
        <w:tabs>
          <w:tab w:val="left" w:pos="4245"/>
        </w:tabs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ab/>
      </w:r>
      <w:r w:rsidR="009A5C81">
        <w:rPr>
          <w:b/>
          <w:color w:val="000000" w:themeColor="text1"/>
          <w:shd w:val="clear" w:color="auto" w:fill="FFFFFF"/>
        </w:rPr>
        <w:t xml:space="preserve">                              </w:t>
      </w:r>
      <w:r w:rsidR="0006516D">
        <w:rPr>
          <w:b/>
          <w:color w:val="000000" w:themeColor="text1"/>
          <w:shd w:val="clear" w:color="auto" w:fill="FFFFFF"/>
        </w:rPr>
        <w:t xml:space="preserve"> </w:t>
      </w:r>
      <w:r w:rsidR="0098342D">
        <w:rPr>
          <w:color w:val="000000" w:themeColor="text1"/>
          <w:sz w:val="28"/>
          <w:szCs w:val="28"/>
          <w:shd w:val="clear" w:color="auto" w:fill="FFFFFF"/>
        </w:rPr>
        <w:t>УТВЕРЖДЕН</w:t>
      </w:r>
    </w:p>
    <w:p w:rsidR="005C6D7F" w:rsidRPr="00253B00" w:rsidRDefault="00253B00" w:rsidP="005C6D7F">
      <w:pPr>
        <w:ind w:firstLine="4962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постановлени</w:t>
      </w:r>
      <w:r w:rsidR="0098342D">
        <w:rPr>
          <w:color w:val="000000" w:themeColor="text1"/>
          <w:sz w:val="28"/>
          <w:szCs w:val="28"/>
          <w:shd w:val="clear" w:color="auto" w:fill="FFFFFF"/>
        </w:rPr>
        <w:t>ем</w:t>
      </w:r>
      <w:r w:rsidR="005C6D7F" w:rsidRPr="00253B00">
        <w:rPr>
          <w:color w:val="000000" w:themeColor="text1"/>
          <w:sz w:val="28"/>
          <w:szCs w:val="28"/>
          <w:shd w:val="clear" w:color="auto" w:fill="FFFFFF"/>
        </w:rPr>
        <w:t xml:space="preserve"> Правительства</w:t>
      </w:r>
    </w:p>
    <w:p w:rsidR="005C6D7F" w:rsidRPr="00253B00" w:rsidRDefault="005C6D7F" w:rsidP="005C6D7F">
      <w:pPr>
        <w:ind w:firstLine="4962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253B00">
        <w:rPr>
          <w:color w:val="000000" w:themeColor="text1"/>
          <w:sz w:val="28"/>
          <w:szCs w:val="28"/>
          <w:shd w:val="clear" w:color="auto" w:fill="FFFFFF"/>
        </w:rPr>
        <w:t>Республики Дагестан</w:t>
      </w:r>
    </w:p>
    <w:p w:rsidR="00253B00" w:rsidRPr="0098342D" w:rsidRDefault="0098342D" w:rsidP="00A77A54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jc w:val="center"/>
        <w:outlineLvl w:val="0"/>
        <w:rPr>
          <w:color w:val="000000" w:themeColor="text1"/>
          <w:sz w:val="28"/>
          <w:szCs w:val="20"/>
        </w:rPr>
      </w:pPr>
      <w:r w:rsidRPr="00A36A8E">
        <w:rPr>
          <w:color w:val="000000" w:themeColor="text1"/>
          <w:sz w:val="28"/>
          <w:szCs w:val="20"/>
        </w:rPr>
        <w:t xml:space="preserve">                                                                      </w:t>
      </w:r>
      <w:r w:rsidRPr="0098342D">
        <w:rPr>
          <w:color w:val="000000" w:themeColor="text1"/>
          <w:sz w:val="28"/>
          <w:szCs w:val="20"/>
        </w:rPr>
        <w:t>от «___» ________ 2022 г. № ______</w:t>
      </w:r>
    </w:p>
    <w:p w:rsidR="009A5C81" w:rsidRDefault="009A5C81" w:rsidP="00A77A54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jc w:val="center"/>
        <w:outlineLvl w:val="0"/>
        <w:rPr>
          <w:b/>
          <w:color w:val="000000" w:themeColor="text1"/>
          <w:sz w:val="28"/>
          <w:szCs w:val="20"/>
        </w:rPr>
      </w:pPr>
    </w:p>
    <w:p w:rsidR="00981410" w:rsidRDefault="00981410" w:rsidP="00A77A54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jc w:val="center"/>
        <w:outlineLvl w:val="0"/>
        <w:rPr>
          <w:b/>
          <w:color w:val="000000" w:themeColor="text1"/>
          <w:sz w:val="28"/>
          <w:szCs w:val="20"/>
        </w:rPr>
      </w:pPr>
    </w:p>
    <w:p w:rsidR="00981410" w:rsidRDefault="00981410" w:rsidP="00A77A54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jc w:val="center"/>
        <w:outlineLvl w:val="0"/>
        <w:rPr>
          <w:b/>
          <w:color w:val="000000" w:themeColor="text1"/>
          <w:sz w:val="28"/>
          <w:szCs w:val="20"/>
        </w:rPr>
      </w:pPr>
    </w:p>
    <w:p w:rsidR="00253B00" w:rsidRDefault="00A77A54" w:rsidP="00A77A54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jc w:val="center"/>
        <w:outlineLvl w:val="0"/>
        <w:rPr>
          <w:b/>
          <w:color w:val="000000" w:themeColor="text1"/>
          <w:sz w:val="28"/>
          <w:szCs w:val="20"/>
        </w:rPr>
      </w:pPr>
      <w:r w:rsidRPr="006E0F66">
        <w:rPr>
          <w:b/>
          <w:color w:val="000000" w:themeColor="text1"/>
          <w:sz w:val="28"/>
          <w:szCs w:val="20"/>
        </w:rPr>
        <w:t>П</w:t>
      </w:r>
      <w:r w:rsidR="00253B00">
        <w:rPr>
          <w:b/>
          <w:color w:val="000000" w:themeColor="text1"/>
          <w:sz w:val="28"/>
          <w:szCs w:val="20"/>
        </w:rPr>
        <w:t xml:space="preserve"> О Р Я Д О К</w:t>
      </w:r>
    </w:p>
    <w:p w:rsidR="00870DDB" w:rsidRPr="00870DDB" w:rsidRDefault="00870DDB" w:rsidP="00870DDB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jc w:val="center"/>
        <w:outlineLvl w:val="0"/>
        <w:rPr>
          <w:b/>
          <w:bCs/>
          <w:color w:val="000000" w:themeColor="text1"/>
          <w:sz w:val="28"/>
          <w:szCs w:val="20"/>
        </w:rPr>
      </w:pPr>
      <w:r w:rsidRPr="00870DDB">
        <w:rPr>
          <w:b/>
          <w:bCs/>
          <w:color w:val="000000" w:themeColor="text1"/>
          <w:sz w:val="28"/>
          <w:szCs w:val="20"/>
        </w:rPr>
        <w:t xml:space="preserve">предотвращения причинения животными без владельцев вреда жизни или здоровью граждан на территории </w:t>
      </w:r>
      <w:r>
        <w:rPr>
          <w:b/>
          <w:bCs/>
          <w:color w:val="000000" w:themeColor="text1"/>
          <w:sz w:val="28"/>
          <w:szCs w:val="20"/>
        </w:rPr>
        <w:t>Республики Дагестан</w:t>
      </w:r>
    </w:p>
    <w:p w:rsidR="00A77A54" w:rsidRPr="006E0F66" w:rsidRDefault="00A77A54" w:rsidP="00A77A54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jc w:val="center"/>
        <w:outlineLvl w:val="0"/>
        <w:rPr>
          <w:b/>
          <w:color w:val="000000" w:themeColor="text1"/>
          <w:sz w:val="28"/>
          <w:szCs w:val="20"/>
        </w:rPr>
      </w:pPr>
    </w:p>
    <w:p w:rsidR="00A77A54" w:rsidRPr="00870DDB" w:rsidRDefault="00A77A54" w:rsidP="00870DDB">
      <w:pPr>
        <w:pStyle w:val="ae"/>
        <w:widowControl w:val="0"/>
        <w:numPr>
          <w:ilvl w:val="0"/>
          <w:numId w:val="5"/>
        </w:numPr>
        <w:tabs>
          <w:tab w:val="left" w:pos="0"/>
          <w:tab w:val="left" w:pos="635"/>
          <w:tab w:val="left" w:pos="1418"/>
        </w:tabs>
        <w:autoSpaceDE w:val="0"/>
        <w:autoSpaceDN w:val="0"/>
        <w:jc w:val="center"/>
        <w:outlineLvl w:val="0"/>
        <w:rPr>
          <w:b/>
          <w:color w:val="000000" w:themeColor="text1"/>
          <w:sz w:val="28"/>
          <w:szCs w:val="20"/>
        </w:rPr>
      </w:pPr>
      <w:r w:rsidRPr="00870DDB">
        <w:rPr>
          <w:b/>
          <w:color w:val="000000" w:themeColor="text1"/>
          <w:sz w:val="28"/>
          <w:szCs w:val="20"/>
        </w:rPr>
        <w:t>Общие положения</w:t>
      </w:r>
    </w:p>
    <w:p w:rsidR="00870DDB" w:rsidRDefault="00870DDB" w:rsidP="00870DDB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jc w:val="center"/>
        <w:outlineLvl w:val="0"/>
        <w:rPr>
          <w:b/>
          <w:color w:val="000000" w:themeColor="text1"/>
          <w:sz w:val="28"/>
          <w:szCs w:val="20"/>
        </w:rPr>
      </w:pPr>
    </w:p>
    <w:p w:rsidR="00870DDB" w:rsidRDefault="00870DDB" w:rsidP="00870DDB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jc w:val="center"/>
        <w:outlineLvl w:val="0"/>
        <w:rPr>
          <w:b/>
          <w:color w:val="000000" w:themeColor="text1"/>
          <w:sz w:val="28"/>
          <w:szCs w:val="20"/>
        </w:rPr>
      </w:pPr>
    </w:p>
    <w:p w:rsidR="00870DDB" w:rsidRPr="003C7308" w:rsidRDefault="00870DDB" w:rsidP="00870DDB">
      <w:pPr>
        <w:widowControl w:val="0"/>
        <w:tabs>
          <w:tab w:val="left" w:pos="0"/>
          <w:tab w:val="left" w:pos="635"/>
          <w:tab w:val="left" w:pos="720"/>
          <w:tab w:val="left" w:pos="1418"/>
        </w:tabs>
        <w:autoSpaceDE w:val="0"/>
        <w:autoSpaceDN w:val="0"/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0"/>
        </w:rPr>
        <w:tab/>
      </w:r>
      <w:r w:rsidRPr="003C7308">
        <w:rPr>
          <w:color w:val="000000" w:themeColor="text1"/>
          <w:sz w:val="28"/>
          <w:szCs w:val="28"/>
        </w:rPr>
        <w:t>1.</w:t>
      </w:r>
      <w:r w:rsidR="0007053E">
        <w:rPr>
          <w:b/>
          <w:color w:val="000000" w:themeColor="text1"/>
          <w:sz w:val="28"/>
          <w:szCs w:val="28"/>
        </w:rPr>
        <w:t xml:space="preserve"> </w:t>
      </w:r>
      <w:r w:rsidRPr="003C7308">
        <w:rPr>
          <w:color w:val="000000" w:themeColor="text1"/>
          <w:sz w:val="28"/>
          <w:szCs w:val="28"/>
        </w:rPr>
        <w:t xml:space="preserve">Предметом правового регулирования настоящего Порядка предотвращения причинения животными без владельцев вреда жизни или здоровью граждан на территории </w:t>
      </w:r>
      <w:r w:rsidR="00DC6615" w:rsidRPr="003C7308">
        <w:rPr>
          <w:color w:val="000000" w:themeColor="text1"/>
          <w:sz w:val="28"/>
          <w:szCs w:val="28"/>
        </w:rPr>
        <w:t>Республики Дагестан</w:t>
      </w:r>
      <w:r w:rsidRPr="003C7308">
        <w:rPr>
          <w:color w:val="000000" w:themeColor="text1"/>
          <w:sz w:val="28"/>
          <w:szCs w:val="28"/>
        </w:rPr>
        <w:t xml:space="preserve"> (далее – Порядок), является создание условий для снижения риска причинения вреда жизни или здоровью граждан животными без владельцев</w:t>
      </w:r>
      <w:r w:rsidR="0091762D">
        <w:rPr>
          <w:color w:val="000000" w:themeColor="text1"/>
          <w:sz w:val="28"/>
          <w:szCs w:val="28"/>
        </w:rPr>
        <w:t>.</w:t>
      </w:r>
      <w:r w:rsidR="0007053E">
        <w:rPr>
          <w:b/>
          <w:color w:val="000000" w:themeColor="text1"/>
          <w:sz w:val="28"/>
          <w:szCs w:val="28"/>
        </w:rPr>
        <w:tab/>
      </w:r>
    </w:p>
    <w:p w:rsidR="00870DDB" w:rsidRPr="003C7308" w:rsidRDefault="00870DDB" w:rsidP="00870DDB">
      <w:pPr>
        <w:pStyle w:val="ae"/>
        <w:spacing w:line="288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7308">
        <w:rPr>
          <w:color w:val="000000" w:themeColor="text1"/>
          <w:sz w:val="28"/>
          <w:szCs w:val="28"/>
        </w:rPr>
        <w:t>2.</w:t>
      </w:r>
      <w:r w:rsidRPr="003C7308">
        <w:rPr>
          <w:b/>
          <w:color w:val="000000" w:themeColor="text1"/>
          <w:sz w:val="28"/>
          <w:szCs w:val="28"/>
        </w:rPr>
        <w:t xml:space="preserve">    </w:t>
      </w:r>
      <w:r w:rsidR="0007053E">
        <w:rPr>
          <w:b/>
          <w:color w:val="000000" w:themeColor="text1"/>
          <w:sz w:val="28"/>
          <w:szCs w:val="28"/>
        </w:rPr>
        <w:t xml:space="preserve"> </w:t>
      </w:r>
      <w:r w:rsidRPr="003C7308">
        <w:rPr>
          <w:sz w:val="28"/>
          <w:szCs w:val="28"/>
          <w:lang w:eastAsia="en-US"/>
        </w:rPr>
        <w:t>В соответствии с Законом Республики Дагестан от 10 мая 2017 г. № 37 «О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 и о внесении изменений в Закон Республики Дагестан «О ветеринарии» (далее –</w:t>
      </w:r>
      <w:r w:rsidR="00E55B67" w:rsidRPr="00E55B67">
        <w:t xml:space="preserve"> </w:t>
      </w:r>
      <w:r w:rsidR="00E55B67">
        <w:rPr>
          <w:sz w:val="28"/>
          <w:szCs w:val="28"/>
          <w:lang w:eastAsia="en-US"/>
        </w:rPr>
        <w:t>Закон</w:t>
      </w:r>
      <w:r w:rsidR="00E55B67" w:rsidRPr="00E55B67">
        <w:rPr>
          <w:sz w:val="28"/>
          <w:szCs w:val="28"/>
          <w:lang w:eastAsia="en-US"/>
        </w:rPr>
        <w:t xml:space="preserve"> Республики Дагестан</w:t>
      </w:r>
      <w:r w:rsidRPr="003C7308">
        <w:rPr>
          <w:sz w:val="28"/>
          <w:szCs w:val="28"/>
          <w:lang w:eastAsia="en-US"/>
        </w:rPr>
        <w:t xml:space="preserve"> </w:t>
      </w:r>
      <w:r w:rsidR="00DC6615" w:rsidRPr="003C7308">
        <w:rPr>
          <w:sz w:val="28"/>
          <w:szCs w:val="28"/>
          <w:lang w:eastAsia="en-US"/>
        </w:rPr>
        <w:t>от 10 мая 2017 г. № 37</w:t>
      </w:r>
      <w:r w:rsidRPr="003C7308">
        <w:rPr>
          <w:sz w:val="28"/>
          <w:szCs w:val="28"/>
          <w:lang w:eastAsia="en-US"/>
        </w:rPr>
        <w:t xml:space="preserve">), </w:t>
      </w:r>
      <w:r w:rsidR="00DC6615" w:rsidRPr="003C7308">
        <w:rPr>
          <w:sz w:val="28"/>
          <w:szCs w:val="28"/>
          <w:lang w:eastAsia="en-US"/>
        </w:rPr>
        <w:t xml:space="preserve">постановлением Правительства Республики Дагестан от 30 сентября 2022 г. № 252 «Об утверждении Положения  о региональном государственном контроле (надзоре) в области обращения с животными на территории Республики Дагестан» </w:t>
      </w:r>
      <w:r w:rsidRPr="003C7308">
        <w:rPr>
          <w:rFonts w:eastAsiaTheme="minorHAnsi"/>
          <w:sz w:val="28"/>
          <w:szCs w:val="28"/>
          <w:lang w:eastAsia="en-US"/>
        </w:rPr>
        <w:t xml:space="preserve">ответственными за создание условий для снижения риска причинения  вреда на территории </w:t>
      </w:r>
      <w:r w:rsidR="006F3121" w:rsidRPr="003C7308">
        <w:rPr>
          <w:rFonts w:eastAsiaTheme="minorHAnsi"/>
          <w:sz w:val="28"/>
          <w:szCs w:val="28"/>
          <w:lang w:eastAsia="en-US"/>
        </w:rPr>
        <w:t xml:space="preserve">Республики Дагестан </w:t>
      </w:r>
      <w:r w:rsidRPr="003C7308">
        <w:rPr>
          <w:rFonts w:eastAsiaTheme="minorHAnsi"/>
          <w:sz w:val="28"/>
          <w:szCs w:val="28"/>
          <w:lang w:eastAsia="en-US"/>
        </w:rPr>
        <w:t>являются:</w:t>
      </w:r>
    </w:p>
    <w:p w:rsidR="00870DDB" w:rsidRPr="003C7308" w:rsidRDefault="00870DDB" w:rsidP="00870DDB">
      <w:pPr>
        <w:spacing w:after="200" w:line="288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730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07053E">
        <w:rPr>
          <w:rFonts w:eastAsiaTheme="minorHAnsi"/>
          <w:sz w:val="28"/>
          <w:szCs w:val="28"/>
          <w:lang w:eastAsia="en-US"/>
        </w:rPr>
        <w:t xml:space="preserve">а)   </w:t>
      </w:r>
      <w:proofErr w:type="gramEnd"/>
      <w:r w:rsidR="00997CC5" w:rsidRPr="003C7308">
        <w:rPr>
          <w:rFonts w:eastAsiaTheme="minorHAnsi"/>
          <w:sz w:val="28"/>
          <w:szCs w:val="28"/>
          <w:lang w:eastAsia="en-US"/>
        </w:rPr>
        <w:t>комитет</w:t>
      </w:r>
      <w:r w:rsidR="006F3121" w:rsidRPr="003C7308">
        <w:rPr>
          <w:rFonts w:eastAsiaTheme="minorHAnsi"/>
          <w:sz w:val="28"/>
          <w:szCs w:val="28"/>
          <w:lang w:eastAsia="en-US"/>
        </w:rPr>
        <w:t xml:space="preserve"> по ветеринарии Республики Дагестан (</w:t>
      </w:r>
      <w:r w:rsidRPr="003C7308">
        <w:rPr>
          <w:rFonts w:eastAsiaTheme="minorHAnsi"/>
          <w:sz w:val="28"/>
          <w:szCs w:val="28"/>
          <w:lang w:eastAsia="en-US"/>
        </w:rPr>
        <w:t xml:space="preserve">далее – </w:t>
      </w:r>
      <w:r w:rsidR="006F3121" w:rsidRPr="003C7308">
        <w:rPr>
          <w:rFonts w:eastAsiaTheme="minorHAnsi"/>
          <w:sz w:val="28"/>
          <w:szCs w:val="28"/>
          <w:lang w:eastAsia="en-US"/>
        </w:rPr>
        <w:t>Комитет</w:t>
      </w:r>
      <w:r w:rsidRPr="003C7308">
        <w:rPr>
          <w:rFonts w:eastAsiaTheme="minorHAnsi"/>
          <w:sz w:val="28"/>
          <w:szCs w:val="28"/>
          <w:lang w:eastAsia="en-US"/>
        </w:rPr>
        <w:t>)</w:t>
      </w:r>
      <w:r w:rsidR="006F3121" w:rsidRPr="003C7308">
        <w:rPr>
          <w:rFonts w:eastAsiaTheme="minorHAnsi"/>
          <w:sz w:val="28"/>
          <w:szCs w:val="28"/>
          <w:lang w:eastAsia="en-US"/>
        </w:rPr>
        <w:t xml:space="preserve"> </w:t>
      </w:r>
      <w:r w:rsidRPr="003C7308">
        <w:rPr>
          <w:rFonts w:eastAsiaTheme="minorHAnsi"/>
          <w:sz w:val="28"/>
          <w:szCs w:val="28"/>
          <w:lang w:eastAsia="en-US"/>
        </w:rPr>
        <w:t>в части контроля</w:t>
      </w:r>
      <w:r w:rsidR="006F3121" w:rsidRPr="003C7308">
        <w:rPr>
          <w:rFonts w:eastAsiaTheme="minorHAnsi"/>
          <w:sz w:val="28"/>
          <w:szCs w:val="28"/>
          <w:lang w:eastAsia="en-US"/>
        </w:rPr>
        <w:t xml:space="preserve"> (надзора) за </w:t>
      </w:r>
      <w:r w:rsidRPr="003C7308">
        <w:rPr>
          <w:rFonts w:eastAsiaTheme="minorHAnsi"/>
          <w:sz w:val="28"/>
          <w:szCs w:val="28"/>
          <w:lang w:eastAsia="en-US"/>
        </w:rPr>
        <w:t>организаци</w:t>
      </w:r>
      <w:r w:rsidR="00E25C15" w:rsidRPr="003C7308">
        <w:rPr>
          <w:rFonts w:eastAsiaTheme="minorHAnsi"/>
          <w:sz w:val="28"/>
          <w:szCs w:val="28"/>
          <w:lang w:eastAsia="en-US"/>
        </w:rPr>
        <w:t>и</w:t>
      </w:r>
      <w:r w:rsidRPr="003C7308">
        <w:rPr>
          <w:rFonts w:eastAsiaTheme="minorHAnsi"/>
          <w:sz w:val="28"/>
          <w:szCs w:val="28"/>
          <w:lang w:eastAsia="en-US"/>
        </w:rPr>
        <w:t xml:space="preserve"> мероприятий по реализации Порядка;</w:t>
      </w:r>
    </w:p>
    <w:p w:rsidR="00870DDB" w:rsidRPr="003C7308" w:rsidRDefault="00E96AC8" w:rsidP="00870DDB">
      <w:pPr>
        <w:spacing w:after="200" w:line="288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7308">
        <w:rPr>
          <w:rFonts w:eastAsiaTheme="minorHAnsi"/>
          <w:sz w:val="28"/>
          <w:szCs w:val="28"/>
          <w:lang w:eastAsia="en-US"/>
        </w:rPr>
        <w:t xml:space="preserve"> </w:t>
      </w:r>
      <w:r w:rsidR="007C75BC" w:rsidRPr="003C7308">
        <w:rPr>
          <w:rFonts w:eastAsiaTheme="minorHAnsi"/>
          <w:sz w:val="28"/>
          <w:szCs w:val="28"/>
          <w:lang w:eastAsia="en-US"/>
        </w:rPr>
        <w:t>б)</w:t>
      </w:r>
      <w:r w:rsidR="0007053E">
        <w:rPr>
          <w:rFonts w:eastAsiaTheme="minorHAnsi"/>
          <w:sz w:val="28"/>
          <w:szCs w:val="28"/>
          <w:lang w:eastAsia="en-US"/>
        </w:rPr>
        <w:t xml:space="preserve"> </w:t>
      </w:r>
      <w:r w:rsidR="00870DDB" w:rsidRPr="003C7308">
        <w:rPr>
          <w:rFonts w:eastAsiaTheme="minorHAnsi"/>
          <w:sz w:val="28"/>
          <w:szCs w:val="28"/>
          <w:lang w:eastAsia="en-US"/>
        </w:rPr>
        <w:t xml:space="preserve">органы местного самоуправления муниципальных районов, городских округов </w:t>
      </w:r>
      <w:r w:rsidR="006F3121" w:rsidRPr="003C7308">
        <w:rPr>
          <w:rFonts w:eastAsiaTheme="minorHAnsi"/>
          <w:sz w:val="28"/>
          <w:szCs w:val="28"/>
          <w:lang w:eastAsia="en-US"/>
        </w:rPr>
        <w:t xml:space="preserve">Республики Дагестан </w:t>
      </w:r>
      <w:r w:rsidR="00870DDB" w:rsidRPr="003C7308">
        <w:rPr>
          <w:rFonts w:eastAsiaTheme="minorHAnsi"/>
          <w:sz w:val="28"/>
          <w:szCs w:val="28"/>
          <w:lang w:eastAsia="en-US"/>
        </w:rPr>
        <w:t xml:space="preserve">(далее - органы местного самоуправления) </w:t>
      </w:r>
      <w:r w:rsidRPr="003C7308">
        <w:rPr>
          <w:rFonts w:eastAsiaTheme="minorHAnsi"/>
          <w:sz w:val="28"/>
          <w:szCs w:val="28"/>
          <w:lang w:eastAsia="en-US"/>
        </w:rPr>
        <w:t>в части</w:t>
      </w:r>
      <w:r w:rsidR="00866F7D" w:rsidRPr="003C7308">
        <w:rPr>
          <w:rFonts w:eastAsiaTheme="minorHAnsi"/>
          <w:sz w:val="28"/>
          <w:szCs w:val="28"/>
          <w:lang w:eastAsia="en-US"/>
        </w:rPr>
        <w:t xml:space="preserve"> организации мероприятий при осуществлении деятельности по обращению с животными без владельцев</w:t>
      </w:r>
      <w:r w:rsidRPr="003C7308">
        <w:rPr>
          <w:rFonts w:eastAsiaTheme="minorHAnsi"/>
          <w:sz w:val="28"/>
          <w:szCs w:val="28"/>
          <w:lang w:eastAsia="en-US"/>
        </w:rPr>
        <w:t xml:space="preserve"> на территории Республики Дагестан,</w:t>
      </w:r>
      <w:r w:rsidR="00866F7D" w:rsidRPr="003C7308">
        <w:rPr>
          <w:rFonts w:eastAsiaTheme="minorHAnsi"/>
          <w:sz w:val="28"/>
          <w:szCs w:val="28"/>
          <w:lang w:eastAsia="en-US"/>
        </w:rPr>
        <w:t xml:space="preserve"> </w:t>
      </w:r>
      <w:r w:rsidRPr="003C7308">
        <w:rPr>
          <w:rFonts w:eastAsiaTheme="minorHAnsi"/>
          <w:sz w:val="28"/>
          <w:szCs w:val="28"/>
          <w:lang w:eastAsia="en-US"/>
        </w:rPr>
        <w:t>включающая в себя отлов животных без владельцев, их содержание (в том числе</w:t>
      </w:r>
      <w:r w:rsidR="00FF1345" w:rsidRPr="003C7308">
        <w:rPr>
          <w:rFonts w:eastAsiaTheme="minorHAnsi"/>
          <w:sz w:val="28"/>
          <w:szCs w:val="28"/>
          <w:lang w:eastAsia="en-US"/>
        </w:rPr>
        <w:t xml:space="preserve"> учет,</w:t>
      </w:r>
      <w:r w:rsidRPr="003C7308">
        <w:rPr>
          <w:rFonts w:eastAsiaTheme="minorHAnsi"/>
          <w:sz w:val="28"/>
          <w:szCs w:val="28"/>
          <w:lang w:eastAsia="en-US"/>
        </w:rPr>
        <w:t xml:space="preserve"> вакцинаци</w:t>
      </w:r>
      <w:r w:rsidR="00FF1345" w:rsidRPr="003C7308">
        <w:rPr>
          <w:rFonts w:eastAsiaTheme="minorHAnsi"/>
          <w:sz w:val="28"/>
          <w:szCs w:val="28"/>
          <w:lang w:eastAsia="en-US"/>
        </w:rPr>
        <w:t>ю</w:t>
      </w:r>
      <w:r w:rsidRPr="003C7308">
        <w:rPr>
          <w:rFonts w:eastAsiaTheme="minorHAnsi"/>
          <w:sz w:val="28"/>
          <w:szCs w:val="28"/>
          <w:lang w:eastAsia="en-US"/>
        </w:rPr>
        <w:t xml:space="preserve">, стерилизацию, маркирование </w:t>
      </w:r>
      <w:proofErr w:type="spellStart"/>
      <w:r w:rsidRPr="003C7308">
        <w:rPr>
          <w:rFonts w:eastAsiaTheme="minorHAnsi"/>
          <w:sz w:val="28"/>
          <w:szCs w:val="28"/>
          <w:lang w:eastAsia="en-US"/>
        </w:rPr>
        <w:t>неснимаемыми</w:t>
      </w:r>
      <w:proofErr w:type="spellEnd"/>
      <w:r w:rsidRPr="003C7308">
        <w:rPr>
          <w:rFonts w:eastAsiaTheme="minorHAnsi"/>
          <w:sz w:val="28"/>
          <w:szCs w:val="28"/>
          <w:lang w:eastAsia="en-US"/>
        </w:rPr>
        <w:t xml:space="preserve"> и несмываемыми метками), возврат на прежние места</w:t>
      </w:r>
      <w:r w:rsidR="00FF1345" w:rsidRPr="003C7308">
        <w:rPr>
          <w:rFonts w:eastAsiaTheme="minorHAnsi"/>
          <w:sz w:val="28"/>
          <w:szCs w:val="28"/>
          <w:lang w:eastAsia="en-US"/>
        </w:rPr>
        <w:t xml:space="preserve"> обитания или размещение в приютах для животных </w:t>
      </w:r>
      <w:proofErr w:type="spellStart"/>
      <w:r w:rsidR="00FF1345" w:rsidRPr="003C7308">
        <w:rPr>
          <w:rFonts w:eastAsiaTheme="minorHAnsi"/>
          <w:sz w:val="28"/>
          <w:szCs w:val="28"/>
          <w:lang w:eastAsia="en-US"/>
        </w:rPr>
        <w:t>животных</w:t>
      </w:r>
      <w:proofErr w:type="spellEnd"/>
      <w:r w:rsidR="00FF1345" w:rsidRPr="003C7308">
        <w:rPr>
          <w:sz w:val="28"/>
          <w:szCs w:val="28"/>
        </w:rPr>
        <w:t xml:space="preserve"> </w:t>
      </w:r>
      <w:r w:rsidR="00FF1345" w:rsidRPr="003C7308">
        <w:rPr>
          <w:rFonts w:eastAsiaTheme="minorHAnsi"/>
          <w:sz w:val="28"/>
          <w:szCs w:val="28"/>
          <w:lang w:eastAsia="en-US"/>
        </w:rPr>
        <w:t xml:space="preserve">без владельцев </w:t>
      </w:r>
      <w:r w:rsidR="00FF1345" w:rsidRPr="003C7308">
        <w:rPr>
          <w:rFonts w:eastAsiaTheme="minorHAnsi"/>
          <w:sz w:val="28"/>
          <w:szCs w:val="28"/>
          <w:lang w:eastAsia="en-US"/>
        </w:rPr>
        <w:lastRenderedPageBreak/>
        <w:t>до момента передачи таких животных новым владельцам или наступления естественной смерти таких животных</w:t>
      </w:r>
      <w:r w:rsidR="00870DDB" w:rsidRPr="003C7308">
        <w:rPr>
          <w:rFonts w:eastAsiaTheme="minorHAnsi"/>
          <w:sz w:val="28"/>
          <w:szCs w:val="28"/>
          <w:lang w:eastAsia="en-US"/>
        </w:rPr>
        <w:t>;</w:t>
      </w:r>
    </w:p>
    <w:p w:rsidR="007C75BC" w:rsidRPr="003C7308" w:rsidRDefault="007C75BC" w:rsidP="007C75BC">
      <w:pPr>
        <w:spacing w:after="200" w:line="288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7308">
        <w:rPr>
          <w:rFonts w:eastAsiaTheme="minorHAnsi"/>
          <w:sz w:val="28"/>
          <w:szCs w:val="28"/>
          <w:lang w:eastAsia="en-US"/>
        </w:rPr>
        <w:t>в)</w:t>
      </w:r>
      <w:r w:rsidR="00997CC5" w:rsidRPr="003C7308">
        <w:rPr>
          <w:rFonts w:eastAsiaTheme="minorHAnsi"/>
          <w:sz w:val="28"/>
          <w:szCs w:val="28"/>
          <w:lang w:eastAsia="en-US"/>
        </w:rPr>
        <w:t xml:space="preserve"> </w:t>
      </w:r>
      <w:r w:rsidRPr="003C7308">
        <w:rPr>
          <w:rFonts w:eastAsiaTheme="minorHAnsi"/>
          <w:sz w:val="28"/>
          <w:szCs w:val="28"/>
          <w:lang w:eastAsia="en-US"/>
        </w:rPr>
        <w:t xml:space="preserve">государственные или муниципальные учреждения, негосударственные коммерческие и некоммерческие организации, а также индивидуальные предприниматели, осуществляющие деятельность по содержанию животных, во владении или пользовании которых находятся отдельно расположенные и предназначенные для содержания животных здания, строения и сооружения (далее – приюты). </w:t>
      </w:r>
    </w:p>
    <w:p w:rsidR="002F45FF" w:rsidRPr="003C7308" w:rsidRDefault="00751BFD" w:rsidP="007C75BC">
      <w:pPr>
        <w:spacing w:after="200"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C7308">
        <w:rPr>
          <w:color w:val="000000" w:themeColor="text1"/>
          <w:sz w:val="28"/>
          <w:szCs w:val="28"/>
        </w:rPr>
        <w:t xml:space="preserve">3. </w:t>
      </w:r>
      <w:r w:rsidR="002F45FF" w:rsidRPr="003C7308">
        <w:rPr>
          <w:color w:val="000000" w:themeColor="text1"/>
          <w:sz w:val="28"/>
          <w:szCs w:val="28"/>
        </w:rPr>
        <w:t>Основные понятия, используемые в настоящем Порядке, применяются в том же значении, что и в Федеральном законе от 27 декабря 2018 г. № 498-ФЗ</w:t>
      </w:r>
      <w:r w:rsidR="00997CC5" w:rsidRPr="003C7308">
        <w:rPr>
          <w:color w:val="000000" w:themeColor="text1"/>
          <w:sz w:val="28"/>
          <w:szCs w:val="28"/>
        </w:rPr>
        <w:t xml:space="preserve"> «Об ответственном обращении с животными и о внесении изменений в отдельные законодательные акты Российской Федерации» (далее – Федеральный закон от 27 декабря 2018 г. № 498-ФЗ)</w:t>
      </w:r>
      <w:r w:rsidR="002F45FF" w:rsidRPr="003C7308">
        <w:rPr>
          <w:color w:val="000000" w:themeColor="text1"/>
          <w:sz w:val="28"/>
          <w:szCs w:val="28"/>
        </w:rPr>
        <w:t>.</w:t>
      </w:r>
    </w:p>
    <w:p w:rsidR="00034749" w:rsidRPr="003C7308" w:rsidRDefault="008D350A" w:rsidP="00034749">
      <w:pPr>
        <w:spacing w:after="200"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C7308">
        <w:rPr>
          <w:color w:val="000000" w:themeColor="text1"/>
          <w:sz w:val="28"/>
          <w:szCs w:val="28"/>
        </w:rPr>
        <w:t xml:space="preserve">4. </w:t>
      </w:r>
      <w:r w:rsidR="00034749" w:rsidRPr="003C7308">
        <w:rPr>
          <w:color w:val="000000" w:themeColor="text1"/>
          <w:sz w:val="28"/>
          <w:szCs w:val="28"/>
        </w:rPr>
        <w:t>К фактам причинения животными без владельцев вреда жизни и здоровью граждан относятся:</w:t>
      </w:r>
    </w:p>
    <w:p w:rsidR="00034749" w:rsidRPr="003C7308" w:rsidRDefault="00034749" w:rsidP="00034749">
      <w:pPr>
        <w:spacing w:after="200"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C7308">
        <w:rPr>
          <w:color w:val="000000" w:themeColor="text1"/>
          <w:sz w:val="28"/>
          <w:szCs w:val="28"/>
        </w:rPr>
        <w:t>а) причинение животными без владельцев травм, повлекших смерть гражданина;</w:t>
      </w:r>
    </w:p>
    <w:p w:rsidR="008D350A" w:rsidRPr="003C7308" w:rsidRDefault="00034749" w:rsidP="00034749">
      <w:pPr>
        <w:spacing w:after="200"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C7308">
        <w:rPr>
          <w:color w:val="000000" w:themeColor="text1"/>
          <w:sz w:val="28"/>
          <w:szCs w:val="28"/>
        </w:rPr>
        <w:t>б) причинение животными без владельцев травм, повлекших вред здоровью гражданина различной степени тяжести.</w:t>
      </w:r>
    </w:p>
    <w:p w:rsidR="00253A65" w:rsidRPr="003C7308" w:rsidRDefault="00253A65" w:rsidP="00253A65">
      <w:pPr>
        <w:spacing w:after="200"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C7308">
        <w:rPr>
          <w:color w:val="000000" w:themeColor="text1"/>
          <w:sz w:val="28"/>
          <w:szCs w:val="28"/>
        </w:rPr>
        <w:t>5. Случаи, при которых животные без владельцев представляют угрозу причинения вреда жизни или здоровью граждан, либо способствуют ее возникновению:</w:t>
      </w:r>
    </w:p>
    <w:p w:rsidR="00253A65" w:rsidRPr="003C7308" w:rsidRDefault="00253A65" w:rsidP="00253A65">
      <w:pPr>
        <w:spacing w:after="200"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C7308">
        <w:rPr>
          <w:color w:val="000000" w:themeColor="text1"/>
          <w:sz w:val="28"/>
          <w:szCs w:val="28"/>
        </w:rPr>
        <w:t xml:space="preserve"> а) нахождение животных без владельцев в местах массового пребывания людей, в границах тепловых сетей и мест (площадок) накопления отходов</w:t>
      </w:r>
      <w:r w:rsidR="005D6073">
        <w:rPr>
          <w:color w:val="000000" w:themeColor="text1"/>
          <w:sz w:val="28"/>
          <w:szCs w:val="28"/>
        </w:rPr>
        <w:t xml:space="preserve">; </w:t>
      </w:r>
    </w:p>
    <w:p w:rsidR="00253A65" w:rsidRPr="003C7308" w:rsidRDefault="00253A65" w:rsidP="00253A65">
      <w:pPr>
        <w:spacing w:after="200"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C7308">
        <w:rPr>
          <w:color w:val="000000" w:themeColor="text1"/>
          <w:sz w:val="28"/>
          <w:szCs w:val="28"/>
        </w:rPr>
        <w:t>б) проявление животными без владельцев немотивированной агрессивности по отношению к другим животны</w:t>
      </w:r>
      <w:r w:rsidR="008E04EB" w:rsidRPr="003C7308">
        <w:rPr>
          <w:color w:val="000000" w:themeColor="text1"/>
          <w:sz w:val="28"/>
          <w:szCs w:val="28"/>
        </w:rPr>
        <w:t>м или человеку</w:t>
      </w:r>
      <w:r w:rsidR="002400CB">
        <w:rPr>
          <w:color w:val="000000" w:themeColor="text1"/>
          <w:sz w:val="28"/>
          <w:szCs w:val="28"/>
        </w:rPr>
        <w:t>, определенный</w:t>
      </w:r>
      <w:r w:rsidR="008E04EB" w:rsidRPr="003C7308">
        <w:rPr>
          <w:color w:val="000000" w:themeColor="text1"/>
          <w:sz w:val="28"/>
          <w:szCs w:val="28"/>
        </w:rPr>
        <w:t xml:space="preserve"> в соответствии с </w:t>
      </w:r>
      <w:r w:rsidR="00A86360">
        <w:rPr>
          <w:color w:val="000000" w:themeColor="text1"/>
          <w:sz w:val="28"/>
          <w:szCs w:val="28"/>
        </w:rPr>
        <w:t xml:space="preserve">рекомендациями </w:t>
      </w:r>
      <w:r w:rsidR="00A86360" w:rsidRPr="00A86360">
        <w:rPr>
          <w:color w:val="000000" w:themeColor="text1"/>
          <w:sz w:val="28"/>
          <w:szCs w:val="28"/>
        </w:rPr>
        <w:t>по проведению оценки наличия или отсутствия немотивированной агрессивности у животных без владельцев</w:t>
      </w:r>
      <w:r w:rsidRPr="003C7308">
        <w:rPr>
          <w:color w:val="000000" w:themeColor="text1"/>
          <w:sz w:val="28"/>
          <w:szCs w:val="28"/>
        </w:rPr>
        <w:t xml:space="preserve">, </w:t>
      </w:r>
      <w:r w:rsidR="008E04EB" w:rsidRPr="003C7308">
        <w:rPr>
          <w:color w:val="000000" w:themeColor="text1"/>
          <w:sz w:val="28"/>
          <w:szCs w:val="28"/>
        </w:rPr>
        <w:t xml:space="preserve">согласно </w:t>
      </w:r>
      <w:r w:rsidR="004A3525" w:rsidRPr="003C7308">
        <w:rPr>
          <w:color w:val="000000" w:themeColor="text1"/>
          <w:sz w:val="28"/>
          <w:szCs w:val="28"/>
        </w:rPr>
        <w:t>приложению №1</w:t>
      </w:r>
      <w:r w:rsidRPr="003C7308">
        <w:rPr>
          <w:color w:val="000000" w:themeColor="text1"/>
          <w:sz w:val="28"/>
          <w:szCs w:val="28"/>
        </w:rPr>
        <w:t xml:space="preserve">; </w:t>
      </w:r>
    </w:p>
    <w:p w:rsidR="00253A65" w:rsidRDefault="00253A65" w:rsidP="00253A65">
      <w:pPr>
        <w:spacing w:after="200"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C7308">
        <w:rPr>
          <w:color w:val="000000" w:themeColor="text1"/>
          <w:sz w:val="28"/>
          <w:szCs w:val="28"/>
        </w:rPr>
        <w:t>в) нахождение животных без владельцев в местах, на которые их возвращать запрещено, определенных органами местного самоуправления</w:t>
      </w:r>
      <w:r w:rsidR="0087215B">
        <w:rPr>
          <w:color w:val="000000" w:themeColor="text1"/>
          <w:sz w:val="28"/>
          <w:szCs w:val="28"/>
        </w:rPr>
        <w:t>;</w:t>
      </w:r>
    </w:p>
    <w:p w:rsidR="0087215B" w:rsidRPr="003C7308" w:rsidRDefault="0087215B" w:rsidP="00253A65">
      <w:pPr>
        <w:spacing w:after="200"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</w:t>
      </w:r>
      <w:r w:rsidRPr="0087215B">
        <w:rPr>
          <w:color w:val="000000" w:themeColor="text1"/>
          <w:sz w:val="28"/>
          <w:szCs w:val="28"/>
        </w:rPr>
        <w:t>биологические закономерности (сезоны размножения</w:t>
      </w:r>
      <w:r>
        <w:rPr>
          <w:color w:val="000000" w:themeColor="text1"/>
          <w:sz w:val="28"/>
          <w:szCs w:val="28"/>
        </w:rPr>
        <w:t xml:space="preserve"> животных</w:t>
      </w:r>
      <w:r w:rsidRPr="0087215B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A36A8E" w:rsidRPr="00A36A8E" w:rsidRDefault="00A36A8E" w:rsidP="00307363">
      <w:pPr>
        <w:spacing w:after="200" w:line="288" w:lineRule="auto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A36A8E" w:rsidRDefault="00A36A8E" w:rsidP="00307363">
      <w:pPr>
        <w:spacing w:after="200" w:line="288" w:lineRule="auto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A36A8E" w:rsidRDefault="00A36A8E" w:rsidP="00307363">
      <w:pPr>
        <w:spacing w:after="200" w:line="288" w:lineRule="auto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307363" w:rsidRPr="003C7308" w:rsidRDefault="00307363" w:rsidP="00307363">
      <w:pPr>
        <w:spacing w:after="200" w:line="288" w:lineRule="auto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 w:rsidRPr="003C7308">
        <w:rPr>
          <w:b/>
          <w:color w:val="000000" w:themeColor="text1"/>
          <w:sz w:val="28"/>
          <w:szCs w:val="28"/>
          <w:lang w:val="en-US"/>
        </w:rPr>
        <w:lastRenderedPageBreak/>
        <w:t>II</w:t>
      </w:r>
      <w:r w:rsidRPr="003C7308">
        <w:rPr>
          <w:b/>
          <w:color w:val="000000" w:themeColor="text1"/>
          <w:sz w:val="28"/>
          <w:szCs w:val="28"/>
        </w:rPr>
        <w:t>. Мероприятия по снижению риска причинения животными без владельцев вреда жизни и здоровью граждан</w:t>
      </w:r>
    </w:p>
    <w:p w:rsidR="00307363" w:rsidRPr="003C7308" w:rsidRDefault="00307363" w:rsidP="00253A65">
      <w:pPr>
        <w:spacing w:after="200"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0A04D3" w:rsidRPr="003C7308" w:rsidRDefault="000A04D3" w:rsidP="007D4E66">
      <w:pPr>
        <w:spacing w:after="200"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C7308">
        <w:rPr>
          <w:color w:val="000000" w:themeColor="text1"/>
          <w:sz w:val="28"/>
          <w:szCs w:val="28"/>
        </w:rPr>
        <w:t xml:space="preserve">6. Мониторинг состояния популяции животных без владельцев, проводится </w:t>
      </w:r>
      <w:r w:rsidR="003D6EF4" w:rsidRPr="003C7308">
        <w:rPr>
          <w:color w:val="000000" w:themeColor="text1"/>
          <w:sz w:val="28"/>
          <w:szCs w:val="28"/>
        </w:rPr>
        <w:t xml:space="preserve">ежегодно Комитетом, </w:t>
      </w:r>
      <w:r w:rsidR="007D4E66" w:rsidRPr="003C7308">
        <w:rPr>
          <w:color w:val="000000" w:themeColor="text1"/>
          <w:sz w:val="28"/>
          <w:szCs w:val="28"/>
        </w:rPr>
        <w:t xml:space="preserve">согласно приложению № </w:t>
      </w:r>
      <w:r w:rsidR="004A3525" w:rsidRPr="003C7308">
        <w:rPr>
          <w:color w:val="000000" w:themeColor="text1"/>
          <w:sz w:val="28"/>
          <w:szCs w:val="28"/>
        </w:rPr>
        <w:t>2</w:t>
      </w:r>
      <w:r w:rsidR="007D4E66" w:rsidRPr="003C7308">
        <w:rPr>
          <w:color w:val="000000" w:themeColor="text1"/>
          <w:sz w:val="28"/>
          <w:szCs w:val="28"/>
        </w:rPr>
        <w:t>.</w:t>
      </w:r>
      <w:r w:rsidR="0051641E" w:rsidRPr="003C7308">
        <w:rPr>
          <w:sz w:val="28"/>
          <w:szCs w:val="28"/>
        </w:rPr>
        <w:t xml:space="preserve"> </w:t>
      </w:r>
    </w:p>
    <w:p w:rsidR="00412442" w:rsidRPr="003C7308" w:rsidRDefault="0051641E" w:rsidP="004935E7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3C7308">
        <w:rPr>
          <w:color w:val="000000" w:themeColor="text1"/>
          <w:sz w:val="28"/>
          <w:szCs w:val="28"/>
        </w:rPr>
        <w:t xml:space="preserve">7. </w:t>
      </w:r>
      <w:r w:rsidR="000E183D" w:rsidRPr="003C7308">
        <w:rPr>
          <w:color w:val="000000" w:themeColor="text1"/>
          <w:sz w:val="28"/>
          <w:szCs w:val="28"/>
        </w:rPr>
        <w:t xml:space="preserve">Деятельность по обращению с животными без владельцев </w:t>
      </w:r>
      <w:r w:rsidR="00412442" w:rsidRPr="003C7308">
        <w:rPr>
          <w:color w:val="000000" w:themeColor="text1"/>
          <w:sz w:val="28"/>
          <w:szCs w:val="28"/>
        </w:rPr>
        <w:t>включает в</w:t>
      </w:r>
      <w:r w:rsidR="000E183D" w:rsidRPr="003C7308">
        <w:rPr>
          <w:color w:val="000000" w:themeColor="text1"/>
          <w:sz w:val="28"/>
          <w:szCs w:val="28"/>
        </w:rPr>
        <w:t xml:space="preserve"> себя мероприятия</w:t>
      </w:r>
      <w:r w:rsidR="00C97EAD" w:rsidRPr="003C7308">
        <w:rPr>
          <w:color w:val="000000" w:themeColor="text1"/>
          <w:sz w:val="28"/>
          <w:szCs w:val="28"/>
        </w:rPr>
        <w:t>,</w:t>
      </w:r>
      <w:r w:rsidR="000E183D" w:rsidRPr="003C7308">
        <w:rPr>
          <w:color w:val="000000" w:themeColor="text1"/>
          <w:sz w:val="28"/>
          <w:szCs w:val="28"/>
        </w:rPr>
        <w:t xml:space="preserve"> указанные в абзаце «б»</w:t>
      </w:r>
      <w:r w:rsidR="00806C07">
        <w:rPr>
          <w:color w:val="000000" w:themeColor="text1"/>
          <w:sz w:val="28"/>
          <w:szCs w:val="28"/>
        </w:rPr>
        <w:t xml:space="preserve"> и «в»</w:t>
      </w:r>
      <w:r w:rsidR="000E183D" w:rsidRPr="003C7308">
        <w:rPr>
          <w:color w:val="000000" w:themeColor="text1"/>
          <w:sz w:val="28"/>
          <w:szCs w:val="28"/>
        </w:rPr>
        <w:t xml:space="preserve"> пункта 2, в том числе</w:t>
      </w:r>
      <w:r w:rsidR="00412442" w:rsidRPr="003C7308">
        <w:rPr>
          <w:color w:val="000000" w:themeColor="text1"/>
          <w:sz w:val="28"/>
          <w:szCs w:val="28"/>
        </w:rPr>
        <w:t xml:space="preserve">: </w:t>
      </w:r>
    </w:p>
    <w:p w:rsidR="000A04D3" w:rsidRPr="003C7308" w:rsidRDefault="00D61CF7" w:rsidP="004935E7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3C7308">
        <w:rPr>
          <w:color w:val="000000" w:themeColor="text1"/>
          <w:sz w:val="28"/>
          <w:szCs w:val="28"/>
        </w:rPr>
        <w:t>а)</w:t>
      </w:r>
      <w:r w:rsidR="000A04D3" w:rsidRPr="003C7308">
        <w:rPr>
          <w:color w:val="000000" w:themeColor="text1"/>
          <w:sz w:val="28"/>
          <w:szCs w:val="28"/>
        </w:rPr>
        <w:t xml:space="preserve"> выявление и отлов животных без владельцев, проявляющих немотивированную агрессивность по отношению к другим живот</w:t>
      </w:r>
      <w:r w:rsidR="00806C07">
        <w:rPr>
          <w:color w:val="000000" w:themeColor="text1"/>
          <w:sz w:val="28"/>
          <w:szCs w:val="28"/>
        </w:rPr>
        <w:t>ным или человеку, с последующим</w:t>
      </w:r>
      <w:r w:rsidR="00806C07" w:rsidRPr="00806C07">
        <w:rPr>
          <w:color w:val="000000" w:themeColor="text1"/>
          <w:sz w:val="28"/>
          <w:szCs w:val="28"/>
        </w:rPr>
        <w:t xml:space="preserve"> содержани</w:t>
      </w:r>
      <w:r w:rsidR="00806C07">
        <w:rPr>
          <w:color w:val="000000" w:themeColor="text1"/>
          <w:sz w:val="28"/>
          <w:szCs w:val="28"/>
        </w:rPr>
        <w:t>ем</w:t>
      </w:r>
      <w:r w:rsidR="00806C07" w:rsidRPr="00806C07">
        <w:rPr>
          <w:color w:val="000000" w:themeColor="text1"/>
          <w:sz w:val="28"/>
          <w:szCs w:val="28"/>
        </w:rPr>
        <w:t xml:space="preserve"> </w:t>
      </w:r>
      <w:r w:rsidR="00806C07">
        <w:rPr>
          <w:color w:val="000000" w:themeColor="text1"/>
          <w:sz w:val="28"/>
          <w:szCs w:val="28"/>
        </w:rPr>
        <w:t>в приютах</w:t>
      </w:r>
      <w:r w:rsidR="00806C07" w:rsidRPr="00806C07">
        <w:rPr>
          <w:color w:val="000000" w:themeColor="text1"/>
          <w:sz w:val="28"/>
          <w:szCs w:val="28"/>
        </w:rPr>
        <w:t xml:space="preserve"> до наступления естественной смерти таких животных</w:t>
      </w:r>
      <w:r w:rsidR="000A04D3" w:rsidRPr="003C7308">
        <w:rPr>
          <w:color w:val="000000" w:themeColor="text1"/>
          <w:sz w:val="28"/>
          <w:szCs w:val="28"/>
        </w:rPr>
        <w:t>;</w:t>
      </w:r>
    </w:p>
    <w:p w:rsidR="000A04D3" w:rsidRPr="003C7308" w:rsidRDefault="00D61CF7" w:rsidP="000A04D3">
      <w:pPr>
        <w:spacing w:after="200"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3C7308">
        <w:rPr>
          <w:color w:val="000000" w:themeColor="text1"/>
          <w:sz w:val="28"/>
          <w:szCs w:val="28"/>
        </w:rPr>
        <w:t>б)</w:t>
      </w:r>
      <w:r w:rsidR="0007053E">
        <w:rPr>
          <w:color w:val="000000" w:themeColor="text1"/>
          <w:sz w:val="28"/>
          <w:szCs w:val="28"/>
        </w:rPr>
        <w:t xml:space="preserve">  </w:t>
      </w:r>
      <w:r w:rsidR="000A04D3" w:rsidRPr="003C7308">
        <w:rPr>
          <w:color w:val="000000" w:themeColor="text1"/>
          <w:sz w:val="28"/>
          <w:szCs w:val="28"/>
        </w:rPr>
        <w:t>профилактика</w:t>
      </w:r>
      <w:proofErr w:type="gramEnd"/>
      <w:r w:rsidR="000A04D3" w:rsidRPr="003C7308">
        <w:rPr>
          <w:color w:val="000000" w:themeColor="text1"/>
          <w:sz w:val="28"/>
          <w:szCs w:val="28"/>
        </w:rPr>
        <w:t xml:space="preserve"> случаев, указанных в пункте </w:t>
      </w:r>
      <w:r w:rsidR="002262F8" w:rsidRPr="003C7308">
        <w:rPr>
          <w:color w:val="000000" w:themeColor="text1"/>
          <w:sz w:val="28"/>
          <w:szCs w:val="28"/>
        </w:rPr>
        <w:t>5</w:t>
      </w:r>
      <w:r w:rsidR="000A04D3" w:rsidRPr="003C7308">
        <w:rPr>
          <w:color w:val="000000" w:themeColor="text1"/>
          <w:sz w:val="28"/>
          <w:szCs w:val="28"/>
        </w:rPr>
        <w:t xml:space="preserve"> настоящего Порядка</w:t>
      </w:r>
      <w:r w:rsidR="00591800" w:rsidRPr="003C7308">
        <w:rPr>
          <w:color w:val="000000" w:themeColor="text1"/>
          <w:sz w:val="28"/>
          <w:szCs w:val="28"/>
        </w:rPr>
        <w:t>, а также воспитание у населения нравственного и гуманного отношения к животным;</w:t>
      </w:r>
    </w:p>
    <w:p w:rsidR="00806C07" w:rsidRDefault="00D61CF7" w:rsidP="000A04D3">
      <w:pPr>
        <w:spacing w:after="200" w:line="288" w:lineRule="auto"/>
        <w:ind w:firstLine="709"/>
        <w:contextualSpacing/>
        <w:jc w:val="both"/>
      </w:pPr>
      <w:r w:rsidRPr="003C7308">
        <w:rPr>
          <w:color w:val="000000" w:themeColor="text1"/>
          <w:sz w:val="28"/>
          <w:szCs w:val="28"/>
        </w:rPr>
        <w:t>в)</w:t>
      </w:r>
      <w:r w:rsidR="000A04D3" w:rsidRPr="003C7308">
        <w:rPr>
          <w:color w:val="000000" w:themeColor="text1"/>
          <w:sz w:val="28"/>
          <w:szCs w:val="28"/>
        </w:rPr>
        <w:t xml:space="preserve"> определение органами местного самоуправления мест, </w:t>
      </w:r>
      <w:r w:rsidR="00806C07">
        <w:rPr>
          <w:color w:val="000000" w:themeColor="text1"/>
          <w:sz w:val="28"/>
          <w:szCs w:val="28"/>
        </w:rPr>
        <w:t>на</w:t>
      </w:r>
      <w:r w:rsidR="000A04D3" w:rsidRPr="003C7308">
        <w:rPr>
          <w:color w:val="000000" w:themeColor="text1"/>
          <w:sz w:val="28"/>
          <w:szCs w:val="28"/>
        </w:rPr>
        <w:t xml:space="preserve"> которые животных без владельцев возвращать запрещено</w:t>
      </w:r>
      <w:r w:rsidR="0007053E">
        <w:rPr>
          <w:color w:val="000000" w:themeColor="text1"/>
          <w:sz w:val="28"/>
          <w:szCs w:val="28"/>
        </w:rPr>
        <w:t xml:space="preserve"> (после проведения мероприятий </w:t>
      </w:r>
      <w:r w:rsidR="000A04D3" w:rsidRPr="003C7308">
        <w:rPr>
          <w:color w:val="000000" w:themeColor="text1"/>
          <w:sz w:val="28"/>
          <w:szCs w:val="28"/>
        </w:rPr>
        <w:t>по отлову, содержанию и возврату на прежние места обитания животных без владельцев, ветеринарных мероприятий).</w:t>
      </w:r>
      <w:r w:rsidR="00806C07" w:rsidRPr="00806C07">
        <w:t xml:space="preserve"> </w:t>
      </w:r>
    </w:p>
    <w:p w:rsidR="00806C07" w:rsidRDefault="00806C07" w:rsidP="000A04D3">
      <w:pPr>
        <w:spacing w:after="200" w:line="288" w:lineRule="auto"/>
        <w:ind w:firstLine="709"/>
        <w:contextualSpacing/>
        <w:jc w:val="both"/>
      </w:pPr>
    </w:p>
    <w:p w:rsidR="00870DDB" w:rsidRPr="003C7308" w:rsidRDefault="00870DDB" w:rsidP="00870DDB">
      <w:pPr>
        <w:widowControl w:val="0"/>
        <w:tabs>
          <w:tab w:val="left" w:pos="0"/>
          <w:tab w:val="left" w:pos="270"/>
          <w:tab w:val="left" w:pos="635"/>
          <w:tab w:val="left" w:pos="1418"/>
        </w:tabs>
        <w:autoSpaceDE w:val="0"/>
        <w:autoSpaceDN w:val="0"/>
        <w:outlineLvl w:val="0"/>
        <w:rPr>
          <w:b/>
          <w:color w:val="000000" w:themeColor="text1"/>
          <w:sz w:val="28"/>
          <w:szCs w:val="28"/>
        </w:rPr>
      </w:pPr>
    </w:p>
    <w:p w:rsidR="006456A9" w:rsidRPr="003C7308" w:rsidRDefault="006456A9" w:rsidP="006456A9">
      <w:pPr>
        <w:pStyle w:val="ae"/>
        <w:numPr>
          <w:ilvl w:val="0"/>
          <w:numId w:val="6"/>
        </w:numPr>
        <w:spacing w:line="288" w:lineRule="auto"/>
        <w:jc w:val="center"/>
        <w:rPr>
          <w:sz w:val="28"/>
          <w:szCs w:val="28"/>
          <w:lang w:eastAsia="en-US"/>
        </w:rPr>
      </w:pPr>
      <w:r w:rsidRPr="003C7308">
        <w:rPr>
          <w:b/>
          <w:sz w:val="28"/>
          <w:szCs w:val="28"/>
          <w:lang w:eastAsia="en-US"/>
        </w:rPr>
        <w:t>Сбор и анализ информации, поступающей от органов местного самоуправления</w:t>
      </w:r>
    </w:p>
    <w:p w:rsidR="006456A9" w:rsidRPr="003C7308" w:rsidRDefault="006456A9" w:rsidP="006456A9">
      <w:pPr>
        <w:spacing w:line="288" w:lineRule="auto"/>
        <w:ind w:left="360"/>
        <w:jc w:val="both"/>
        <w:rPr>
          <w:sz w:val="28"/>
          <w:szCs w:val="28"/>
          <w:lang w:eastAsia="en-US"/>
        </w:rPr>
      </w:pPr>
    </w:p>
    <w:p w:rsidR="006456A9" w:rsidRPr="003C7308" w:rsidRDefault="006456A9" w:rsidP="002F13FC">
      <w:pPr>
        <w:spacing w:line="288" w:lineRule="auto"/>
        <w:ind w:firstLine="360"/>
        <w:jc w:val="both"/>
        <w:rPr>
          <w:sz w:val="28"/>
          <w:szCs w:val="28"/>
          <w:lang w:eastAsia="en-US"/>
        </w:rPr>
      </w:pPr>
      <w:r w:rsidRPr="003C7308">
        <w:rPr>
          <w:sz w:val="28"/>
          <w:szCs w:val="28"/>
          <w:lang w:eastAsia="en-US"/>
        </w:rPr>
        <w:t xml:space="preserve">8. </w:t>
      </w:r>
      <w:r w:rsidR="0091762D">
        <w:rPr>
          <w:sz w:val="28"/>
          <w:szCs w:val="28"/>
          <w:lang w:eastAsia="en-US"/>
        </w:rPr>
        <w:t>О</w:t>
      </w:r>
      <w:r w:rsidR="0091762D" w:rsidRPr="0091762D">
        <w:rPr>
          <w:sz w:val="28"/>
          <w:szCs w:val="28"/>
          <w:lang w:eastAsia="en-US"/>
        </w:rPr>
        <w:t>рган</w:t>
      </w:r>
      <w:r w:rsidR="00AF3321">
        <w:rPr>
          <w:sz w:val="28"/>
          <w:szCs w:val="28"/>
          <w:lang w:eastAsia="en-US"/>
        </w:rPr>
        <w:t>ы</w:t>
      </w:r>
      <w:r w:rsidR="0091762D" w:rsidRPr="0091762D">
        <w:rPr>
          <w:sz w:val="28"/>
          <w:szCs w:val="28"/>
          <w:lang w:eastAsia="en-US"/>
        </w:rPr>
        <w:t xml:space="preserve"> местного самоуправления</w:t>
      </w:r>
      <w:r w:rsidR="0091762D">
        <w:rPr>
          <w:sz w:val="28"/>
          <w:szCs w:val="28"/>
          <w:lang w:eastAsia="en-US"/>
        </w:rPr>
        <w:t xml:space="preserve"> е</w:t>
      </w:r>
      <w:r w:rsidR="00A75085" w:rsidRPr="003C7308">
        <w:rPr>
          <w:sz w:val="28"/>
          <w:szCs w:val="28"/>
          <w:lang w:eastAsia="en-US"/>
        </w:rPr>
        <w:t>жемесячно п</w:t>
      </w:r>
      <w:r w:rsidRPr="003C7308">
        <w:rPr>
          <w:sz w:val="28"/>
          <w:szCs w:val="28"/>
          <w:lang w:eastAsia="en-US"/>
        </w:rPr>
        <w:t>редоставл</w:t>
      </w:r>
      <w:r w:rsidR="0091762D">
        <w:rPr>
          <w:sz w:val="28"/>
          <w:szCs w:val="28"/>
          <w:lang w:eastAsia="en-US"/>
        </w:rPr>
        <w:t>яют</w:t>
      </w:r>
      <w:r w:rsidRPr="003C7308">
        <w:rPr>
          <w:sz w:val="28"/>
          <w:szCs w:val="28"/>
          <w:lang w:eastAsia="en-US"/>
        </w:rPr>
        <w:t xml:space="preserve"> в адрес </w:t>
      </w:r>
      <w:r w:rsidR="00BC0B5F" w:rsidRPr="003C7308">
        <w:rPr>
          <w:sz w:val="28"/>
          <w:szCs w:val="28"/>
          <w:lang w:eastAsia="en-US"/>
        </w:rPr>
        <w:t>Комитета</w:t>
      </w:r>
      <w:r w:rsidRPr="003C7308">
        <w:rPr>
          <w:sz w:val="28"/>
          <w:szCs w:val="28"/>
          <w:lang w:eastAsia="en-US"/>
        </w:rPr>
        <w:t xml:space="preserve"> данные о количестве случаев причинения вреда в разрезе следующих показателей:</w:t>
      </w:r>
    </w:p>
    <w:p w:rsidR="00BC0B5F" w:rsidRPr="003C7308" w:rsidRDefault="00BC0B5F" w:rsidP="006456A9">
      <w:pPr>
        <w:spacing w:line="288" w:lineRule="auto"/>
        <w:ind w:left="360"/>
        <w:jc w:val="both"/>
        <w:rPr>
          <w:sz w:val="28"/>
          <w:szCs w:val="28"/>
          <w:lang w:eastAsia="en-US"/>
        </w:rPr>
      </w:pPr>
      <w:r w:rsidRPr="003C7308">
        <w:rPr>
          <w:sz w:val="28"/>
          <w:szCs w:val="28"/>
          <w:lang w:eastAsia="en-US"/>
        </w:rPr>
        <w:t xml:space="preserve">а) наименование </w:t>
      </w:r>
      <w:r w:rsidR="00F60316" w:rsidRPr="003C7308">
        <w:rPr>
          <w:sz w:val="28"/>
          <w:szCs w:val="28"/>
          <w:lang w:eastAsia="en-US"/>
        </w:rPr>
        <w:t>органа местного самоуправления</w:t>
      </w:r>
      <w:r w:rsidRPr="003C7308">
        <w:rPr>
          <w:sz w:val="28"/>
          <w:szCs w:val="28"/>
          <w:lang w:eastAsia="en-US"/>
        </w:rPr>
        <w:t>, фамилия, имя, отчество его представителя, адрес, контактные телефоны;</w:t>
      </w:r>
    </w:p>
    <w:p w:rsidR="00F60316" w:rsidRPr="003C7308" w:rsidRDefault="00F60316" w:rsidP="006456A9">
      <w:pPr>
        <w:spacing w:line="288" w:lineRule="auto"/>
        <w:ind w:left="360"/>
        <w:jc w:val="both"/>
        <w:rPr>
          <w:sz w:val="28"/>
          <w:szCs w:val="28"/>
          <w:lang w:eastAsia="en-US"/>
        </w:rPr>
      </w:pPr>
      <w:r w:rsidRPr="003C7308">
        <w:rPr>
          <w:sz w:val="28"/>
          <w:szCs w:val="28"/>
          <w:lang w:eastAsia="en-US"/>
        </w:rPr>
        <w:t xml:space="preserve">б) </w:t>
      </w:r>
      <w:r w:rsidR="008A6C7A" w:rsidRPr="003C7308">
        <w:rPr>
          <w:sz w:val="28"/>
          <w:szCs w:val="28"/>
          <w:lang w:eastAsia="en-US"/>
        </w:rPr>
        <w:t>дата, время, место</w:t>
      </w:r>
      <w:r w:rsidRPr="003C7308">
        <w:rPr>
          <w:sz w:val="28"/>
          <w:szCs w:val="28"/>
          <w:lang w:eastAsia="en-US"/>
        </w:rPr>
        <w:t xml:space="preserve"> </w:t>
      </w:r>
      <w:r w:rsidR="008A6C7A" w:rsidRPr="003C7308">
        <w:rPr>
          <w:sz w:val="28"/>
          <w:szCs w:val="28"/>
          <w:lang w:eastAsia="en-US"/>
        </w:rPr>
        <w:t>причинение животными без владельцев вреда жизни или здоровью граждан;</w:t>
      </w:r>
    </w:p>
    <w:p w:rsidR="00BC0B5F" w:rsidRPr="003C7308" w:rsidRDefault="008A6C7A" w:rsidP="006456A9">
      <w:pPr>
        <w:spacing w:line="288" w:lineRule="auto"/>
        <w:ind w:left="360"/>
        <w:jc w:val="both"/>
        <w:rPr>
          <w:sz w:val="28"/>
          <w:szCs w:val="28"/>
          <w:lang w:eastAsia="en-US"/>
        </w:rPr>
      </w:pPr>
      <w:proofErr w:type="gramStart"/>
      <w:r w:rsidRPr="003C7308">
        <w:rPr>
          <w:sz w:val="28"/>
          <w:szCs w:val="28"/>
          <w:lang w:eastAsia="en-US"/>
        </w:rPr>
        <w:t>в</w:t>
      </w:r>
      <w:r w:rsidR="00BC0B5F" w:rsidRPr="003C7308">
        <w:rPr>
          <w:sz w:val="28"/>
          <w:szCs w:val="28"/>
          <w:lang w:eastAsia="en-US"/>
        </w:rPr>
        <w:t xml:space="preserve">) </w:t>
      </w:r>
      <w:r w:rsidR="00AF3321">
        <w:rPr>
          <w:sz w:val="28"/>
          <w:szCs w:val="28"/>
          <w:lang w:eastAsia="en-US"/>
        </w:rPr>
        <w:t xml:space="preserve"> </w:t>
      </w:r>
      <w:r w:rsidR="00BC0B5F" w:rsidRPr="003C7308">
        <w:rPr>
          <w:sz w:val="28"/>
          <w:szCs w:val="28"/>
          <w:lang w:eastAsia="en-US"/>
        </w:rPr>
        <w:t>вид</w:t>
      </w:r>
      <w:proofErr w:type="gramEnd"/>
      <w:r w:rsidR="00BC0B5F" w:rsidRPr="003C7308">
        <w:rPr>
          <w:sz w:val="28"/>
          <w:szCs w:val="28"/>
          <w:lang w:eastAsia="en-US"/>
        </w:rPr>
        <w:t xml:space="preserve"> животного</w:t>
      </w:r>
      <w:r w:rsidRPr="003C7308">
        <w:rPr>
          <w:sz w:val="28"/>
          <w:szCs w:val="28"/>
          <w:lang w:eastAsia="en-US"/>
        </w:rPr>
        <w:t xml:space="preserve"> без владельца</w:t>
      </w:r>
      <w:r w:rsidR="00BC0B5F" w:rsidRPr="003C7308">
        <w:rPr>
          <w:sz w:val="28"/>
          <w:szCs w:val="28"/>
          <w:lang w:eastAsia="en-US"/>
        </w:rPr>
        <w:t>;</w:t>
      </w:r>
    </w:p>
    <w:p w:rsidR="006456A9" w:rsidRPr="006456A9" w:rsidRDefault="008A6C7A" w:rsidP="002F13FC">
      <w:pPr>
        <w:spacing w:line="288" w:lineRule="auto"/>
        <w:ind w:firstLine="360"/>
        <w:contextualSpacing/>
        <w:jc w:val="both"/>
        <w:rPr>
          <w:sz w:val="28"/>
          <w:szCs w:val="28"/>
          <w:lang w:eastAsia="en-US"/>
        </w:rPr>
      </w:pPr>
      <w:r w:rsidRPr="003C7308">
        <w:rPr>
          <w:sz w:val="28"/>
          <w:szCs w:val="28"/>
          <w:lang w:eastAsia="en-US"/>
        </w:rPr>
        <w:t>г</w:t>
      </w:r>
      <w:r w:rsidR="00BC0B5F" w:rsidRPr="003C7308">
        <w:rPr>
          <w:sz w:val="28"/>
          <w:szCs w:val="28"/>
          <w:lang w:eastAsia="en-US"/>
        </w:rPr>
        <w:t xml:space="preserve">) </w:t>
      </w:r>
      <w:r w:rsidR="006456A9" w:rsidRPr="006456A9">
        <w:rPr>
          <w:sz w:val="28"/>
          <w:szCs w:val="28"/>
          <w:lang w:eastAsia="en-US"/>
        </w:rPr>
        <w:t>причинение животными без владельцев травм, повлекших смерть гражданина;</w:t>
      </w:r>
    </w:p>
    <w:p w:rsidR="006456A9" w:rsidRPr="003C7308" w:rsidRDefault="008A6C7A" w:rsidP="002F13FC">
      <w:pPr>
        <w:spacing w:line="288" w:lineRule="auto"/>
        <w:ind w:firstLine="360"/>
        <w:contextualSpacing/>
        <w:jc w:val="both"/>
        <w:rPr>
          <w:sz w:val="28"/>
          <w:szCs w:val="28"/>
          <w:lang w:eastAsia="en-US"/>
        </w:rPr>
      </w:pPr>
      <w:r w:rsidRPr="003C7308">
        <w:rPr>
          <w:sz w:val="28"/>
          <w:szCs w:val="28"/>
          <w:lang w:eastAsia="en-US"/>
        </w:rPr>
        <w:t>д</w:t>
      </w:r>
      <w:r w:rsidR="00BC0B5F" w:rsidRPr="003C7308">
        <w:rPr>
          <w:sz w:val="28"/>
          <w:szCs w:val="28"/>
          <w:lang w:eastAsia="en-US"/>
        </w:rPr>
        <w:t>)</w:t>
      </w:r>
      <w:r w:rsidRPr="003C7308">
        <w:rPr>
          <w:sz w:val="28"/>
          <w:szCs w:val="28"/>
          <w:lang w:eastAsia="en-US"/>
        </w:rPr>
        <w:t xml:space="preserve"> </w:t>
      </w:r>
      <w:r w:rsidR="006456A9" w:rsidRPr="006456A9">
        <w:rPr>
          <w:sz w:val="28"/>
          <w:szCs w:val="28"/>
          <w:lang w:eastAsia="en-US"/>
        </w:rPr>
        <w:t>причинение животными без владельцев травм</w:t>
      </w:r>
      <w:r w:rsidR="00BC0B5F" w:rsidRPr="003C7308">
        <w:rPr>
          <w:sz w:val="28"/>
          <w:szCs w:val="28"/>
          <w:lang w:eastAsia="en-US"/>
        </w:rPr>
        <w:t>,</w:t>
      </w:r>
      <w:r w:rsidR="00BC0B5F" w:rsidRPr="003C7308">
        <w:rPr>
          <w:sz w:val="28"/>
          <w:szCs w:val="28"/>
        </w:rPr>
        <w:t xml:space="preserve"> </w:t>
      </w:r>
      <w:r w:rsidR="00BC0B5F" w:rsidRPr="003C7308">
        <w:rPr>
          <w:sz w:val="28"/>
          <w:szCs w:val="28"/>
          <w:lang w:eastAsia="en-US"/>
        </w:rPr>
        <w:t>повлекших вред здоровью гражданина различной степени тяжести</w:t>
      </w:r>
      <w:r w:rsidRPr="003C7308">
        <w:rPr>
          <w:sz w:val="28"/>
          <w:szCs w:val="28"/>
          <w:lang w:eastAsia="en-US"/>
        </w:rPr>
        <w:t>;</w:t>
      </w:r>
    </w:p>
    <w:p w:rsidR="002F13FC" w:rsidRDefault="008A6C7A" w:rsidP="002F13FC">
      <w:pPr>
        <w:spacing w:line="288" w:lineRule="auto"/>
        <w:contextualSpacing/>
        <w:jc w:val="both"/>
        <w:rPr>
          <w:sz w:val="28"/>
          <w:szCs w:val="28"/>
          <w:lang w:eastAsia="en-US"/>
        </w:rPr>
      </w:pPr>
      <w:r w:rsidRPr="003C7308">
        <w:rPr>
          <w:sz w:val="28"/>
          <w:szCs w:val="28"/>
          <w:lang w:eastAsia="en-US"/>
        </w:rPr>
        <w:t xml:space="preserve">     </w:t>
      </w:r>
      <w:proofErr w:type="gramStart"/>
      <w:r w:rsidRPr="003C7308">
        <w:rPr>
          <w:sz w:val="28"/>
          <w:szCs w:val="28"/>
          <w:lang w:eastAsia="en-US"/>
        </w:rPr>
        <w:t>е)  принятые</w:t>
      </w:r>
      <w:proofErr w:type="gramEnd"/>
      <w:r w:rsidRPr="003C7308">
        <w:rPr>
          <w:sz w:val="28"/>
          <w:szCs w:val="28"/>
          <w:lang w:eastAsia="en-US"/>
        </w:rPr>
        <w:t xml:space="preserve"> меры.</w:t>
      </w:r>
    </w:p>
    <w:p w:rsidR="002E05AC" w:rsidRPr="003C7308" w:rsidRDefault="00DB3C03" w:rsidP="002F13FC">
      <w:pPr>
        <w:spacing w:line="288" w:lineRule="auto"/>
        <w:ind w:firstLine="426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A36A8E">
        <w:rPr>
          <w:sz w:val="28"/>
          <w:szCs w:val="28"/>
          <w:lang w:eastAsia="en-US"/>
        </w:rPr>
        <w:t>.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 </w:t>
      </w:r>
      <w:r w:rsidR="00C76D08" w:rsidRPr="003C7308">
        <w:rPr>
          <w:sz w:val="28"/>
          <w:szCs w:val="28"/>
          <w:lang w:eastAsia="en-US"/>
        </w:rPr>
        <w:t>Комитет</w:t>
      </w:r>
      <w:r w:rsidR="002E05AC" w:rsidRPr="002E05AC">
        <w:rPr>
          <w:sz w:val="28"/>
          <w:szCs w:val="28"/>
          <w:lang w:eastAsia="en-US"/>
        </w:rPr>
        <w:t xml:space="preserve"> осуществляет </w:t>
      </w:r>
      <w:r w:rsidR="00C76D08" w:rsidRPr="003C7308">
        <w:rPr>
          <w:sz w:val="28"/>
          <w:szCs w:val="28"/>
          <w:lang w:eastAsia="en-US"/>
        </w:rPr>
        <w:t xml:space="preserve">сбор и анализ информации </w:t>
      </w:r>
      <w:r w:rsidR="002E05AC" w:rsidRPr="002E05AC">
        <w:rPr>
          <w:sz w:val="28"/>
          <w:szCs w:val="28"/>
          <w:lang w:eastAsia="en-US"/>
        </w:rPr>
        <w:t>на основании данных, представленных органами местного самоуправления</w:t>
      </w:r>
      <w:r w:rsidR="00C76D08" w:rsidRPr="003C7308">
        <w:rPr>
          <w:sz w:val="28"/>
          <w:szCs w:val="28"/>
          <w:lang w:eastAsia="en-US"/>
        </w:rPr>
        <w:t>,</w:t>
      </w:r>
      <w:r w:rsidR="002E05AC" w:rsidRPr="002E05AC">
        <w:rPr>
          <w:sz w:val="28"/>
          <w:szCs w:val="28"/>
          <w:lang w:eastAsia="en-US"/>
        </w:rPr>
        <w:t xml:space="preserve"> рассчитывает </w:t>
      </w:r>
      <w:r w:rsidR="002E05AC" w:rsidRPr="002E05AC">
        <w:rPr>
          <w:sz w:val="28"/>
          <w:szCs w:val="28"/>
          <w:lang w:eastAsia="en-US"/>
        </w:rPr>
        <w:lastRenderedPageBreak/>
        <w:t xml:space="preserve">показатель напряженности ситуации, связанной с причинением животными без владельцев вреда жизни или здоровью граждан. </w:t>
      </w:r>
    </w:p>
    <w:p w:rsidR="00276E1E" w:rsidRPr="002E05AC" w:rsidRDefault="00F33094" w:rsidP="00C76D08">
      <w:pPr>
        <w:spacing w:line="288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276E1E" w:rsidRPr="003C7308">
        <w:rPr>
          <w:sz w:val="28"/>
          <w:szCs w:val="28"/>
          <w:lang w:eastAsia="en-US"/>
        </w:rPr>
        <w:t>10. Показателем напряженности ситуации, связанной с причинением животными без владельцев вреда жизни или здоровью граждан, является отношение количества случаев причинения такого вреда по каждому из видов, перечисленных в пункте 8 настоящего Порядка, к численности населения Республики Дагестан.</w:t>
      </w:r>
    </w:p>
    <w:p w:rsidR="008D350A" w:rsidRPr="003C7308" w:rsidRDefault="002E05AC" w:rsidP="002E05AC">
      <w:pPr>
        <w:widowControl w:val="0"/>
        <w:tabs>
          <w:tab w:val="left" w:pos="0"/>
          <w:tab w:val="left" w:pos="390"/>
          <w:tab w:val="left" w:pos="635"/>
          <w:tab w:val="left" w:pos="1418"/>
        </w:tabs>
        <w:autoSpaceDE w:val="0"/>
        <w:autoSpaceDN w:val="0"/>
        <w:outlineLvl w:val="0"/>
        <w:rPr>
          <w:b/>
          <w:color w:val="000000" w:themeColor="text1"/>
          <w:sz w:val="28"/>
          <w:szCs w:val="28"/>
        </w:rPr>
      </w:pPr>
      <w:r w:rsidRPr="003C7308">
        <w:rPr>
          <w:b/>
          <w:color w:val="000000" w:themeColor="text1"/>
          <w:sz w:val="28"/>
          <w:szCs w:val="28"/>
        </w:rPr>
        <w:tab/>
      </w:r>
      <w:r w:rsidRPr="003C7308">
        <w:rPr>
          <w:b/>
          <w:color w:val="000000" w:themeColor="text1"/>
          <w:sz w:val="28"/>
          <w:szCs w:val="28"/>
        </w:rPr>
        <w:tab/>
      </w:r>
    </w:p>
    <w:p w:rsidR="00C76D08" w:rsidRPr="003C7308" w:rsidRDefault="00C76D08" w:rsidP="00C76D08">
      <w:pPr>
        <w:pStyle w:val="ae"/>
        <w:numPr>
          <w:ilvl w:val="0"/>
          <w:numId w:val="6"/>
        </w:num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C7308">
        <w:rPr>
          <w:rFonts w:eastAsiaTheme="minorHAnsi"/>
          <w:b/>
          <w:bCs/>
          <w:color w:val="000000"/>
          <w:sz w:val="28"/>
          <w:szCs w:val="28"/>
          <w:lang w:eastAsia="en-US"/>
        </w:rPr>
        <w:t>Условия для снижения риска причинения животными без владельцев вреда жизни и здоровью граждан, а также выполнение требований по защите животных от жестокого обращения</w:t>
      </w:r>
    </w:p>
    <w:p w:rsidR="00C76D08" w:rsidRPr="003C7308" w:rsidRDefault="00C76D08" w:rsidP="00C76D0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C76D08" w:rsidRPr="003C7308" w:rsidRDefault="00F33094" w:rsidP="00C76D0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</w:t>
      </w:r>
      <w:r w:rsidR="0097786A" w:rsidRPr="003C7308">
        <w:rPr>
          <w:rFonts w:eastAsiaTheme="minorHAnsi"/>
          <w:color w:val="000000"/>
          <w:sz w:val="28"/>
          <w:szCs w:val="28"/>
          <w:lang w:eastAsia="en-US"/>
        </w:rPr>
        <w:t>1</w:t>
      </w:r>
      <w:r w:rsidR="004A0212" w:rsidRPr="003C7308">
        <w:rPr>
          <w:rFonts w:eastAsiaTheme="minorHAnsi"/>
          <w:color w:val="000000"/>
          <w:sz w:val="28"/>
          <w:szCs w:val="28"/>
          <w:lang w:eastAsia="en-US"/>
        </w:rPr>
        <w:t>1</w:t>
      </w:r>
      <w:r w:rsidR="0007053E">
        <w:rPr>
          <w:rFonts w:eastAsiaTheme="minorHAnsi"/>
          <w:color w:val="000000"/>
          <w:sz w:val="28"/>
          <w:szCs w:val="28"/>
          <w:lang w:eastAsia="en-US"/>
        </w:rPr>
        <w:t>.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>При обращении с животными без владельцев не допускается:</w:t>
      </w:r>
    </w:p>
    <w:p w:rsidR="00C76D08" w:rsidRPr="003C7308" w:rsidRDefault="0097786A" w:rsidP="00C76D0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C7308">
        <w:rPr>
          <w:rFonts w:eastAsiaTheme="minorHAnsi"/>
          <w:color w:val="000000"/>
          <w:sz w:val="28"/>
          <w:szCs w:val="28"/>
          <w:lang w:eastAsia="en-US"/>
        </w:rPr>
        <w:t>а)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C7308">
        <w:rPr>
          <w:rFonts w:eastAsiaTheme="minorHAnsi"/>
          <w:color w:val="000000"/>
          <w:sz w:val="28"/>
          <w:szCs w:val="28"/>
          <w:lang w:eastAsia="en-US"/>
        </w:rPr>
        <w:t>п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>оведение, направленное на провоцирование животного на агрессию, жестокое обращение по отношению к животным</w:t>
      </w:r>
      <w:r w:rsidRPr="003C7308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C76D08" w:rsidRPr="003C7308" w:rsidRDefault="0097786A" w:rsidP="00C76D0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C7308">
        <w:rPr>
          <w:rFonts w:eastAsiaTheme="minorHAnsi"/>
          <w:color w:val="000000"/>
          <w:sz w:val="28"/>
          <w:szCs w:val="28"/>
          <w:lang w:eastAsia="en-US"/>
        </w:rPr>
        <w:t>б)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C7308">
        <w:rPr>
          <w:rFonts w:eastAsiaTheme="minorHAnsi"/>
          <w:color w:val="000000"/>
          <w:sz w:val="28"/>
          <w:szCs w:val="28"/>
          <w:lang w:eastAsia="en-US"/>
        </w:rPr>
        <w:t>к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>онтактирование</w:t>
      </w:r>
      <w:proofErr w:type="spellEnd"/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>, в том числе прикармливание животных в местах общественного пользования, во дворах домов, на территории детских учреждений, местах общественного питания</w:t>
      </w:r>
      <w:r w:rsidRPr="003C7308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C76D08" w:rsidRPr="003C7308" w:rsidRDefault="0097786A" w:rsidP="00C76D0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C7308">
        <w:rPr>
          <w:rFonts w:eastAsiaTheme="minorHAnsi"/>
          <w:color w:val="000000"/>
          <w:sz w:val="28"/>
          <w:szCs w:val="28"/>
          <w:lang w:eastAsia="en-US"/>
        </w:rPr>
        <w:t>в)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C7308">
        <w:rPr>
          <w:rFonts w:eastAsiaTheme="minorHAnsi"/>
          <w:color w:val="000000"/>
          <w:sz w:val="28"/>
          <w:szCs w:val="28"/>
          <w:lang w:eastAsia="en-US"/>
        </w:rPr>
        <w:t>сокрытие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 xml:space="preserve"> животных без владельцев от органов (организаций). уполномоченных осуществлять мероприятия по обращению с животными без владельцев (отлов)</w:t>
      </w:r>
      <w:r w:rsidRPr="003C7308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C76D08" w:rsidRPr="003C7308" w:rsidRDefault="0097786A" w:rsidP="00C76D0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C7308">
        <w:rPr>
          <w:rFonts w:eastAsiaTheme="minorHAnsi"/>
          <w:color w:val="000000"/>
          <w:sz w:val="28"/>
          <w:szCs w:val="28"/>
          <w:lang w:eastAsia="en-US"/>
        </w:rPr>
        <w:t>г)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C7308">
        <w:rPr>
          <w:rFonts w:eastAsiaTheme="minorHAnsi"/>
          <w:color w:val="000000"/>
          <w:sz w:val="28"/>
          <w:szCs w:val="28"/>
          <w:lang w:eastAsia="en-US"/>
        </w:rPr>
        <w:t>о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>рганизаци</w:t>
      </w:r>
      <w:r w:rsidR="00057105">
        <w:rPr>
          <w:rFonts w:eastAsiaTheme="minorHAnsi"/>
          <w:color w:val="000000"/>
          <w:sz w:val="28"/>
          <w:szCs w:val="28"/>
          <w:lang w:eastAsia="en-US"/>
        </w:rPr>
        <w:t>ю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 xml:space="preserve"> оборудования мест </w:t>
      </w:r>
      <w:r w:rsidR="00057105">
        <w:rPr>
          <w:rFonts w:eastAsiaTheme="minorHAnsi"/>
          <w:color w:val="000000"/>
          <w:sz w:val="28"/>
          <w:szCs w:val="28"/>
          <w:lang w:eastAsia="en-US"/>
        </w:rPr>
        <w:t xml:space="preserve">для содержания </w:t>
      </w:r>
      <w:proofErr w:type="gramStart"/>
      <w:r w:rsidR="00057105">
        <w:rPr>
          <w:rFonts w:eastAsiaTheme="minorHAnsi"/>
          <w:color w:val="000000"/>
          <w:sz w:val="28"/>
          <w:szCs w:val="28"/>
          <w:lang w:eastAsia="en-US"/>
        </w:rPr>
        <w:t>животных</w:t>
      </w:r>
      <w:proofErr w:type="gramEnd"/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 xml:space="preserve"> не являющихся </w:t>
      </w:r>
      <w:r w:rsidRPr="003C7308">
        <w:rPr>
          <w:rFonts w:eastAsiaTheme="minorHAnsi"/>
          <w:color w:val="000000"/>
          <w:sz w:val="28"/>
          <w:szCs w:val="28"/>
          <w:lang w:eastAsia="en-US"/>
        </w:rPr>
        <w:t>приютами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C76D08" w:rsidRPr="003C7308" w:rsidRDefault="00057105" w:rsidP="00C76D0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12. Ф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 xml:space="preserve">изические лица и юридические лица обязаны сообщать о нахождении животных без владельцев, не имеющих </w:t>
      </w:r>
      <w:proofErr w:type="spellStart"/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>неснимаемых</w:t>
      </w:r>
      <w:proofErr w:type="spellEnd"/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 xml:space="preserve"> и несмываемых меток, на территориях или объектах, находящихся в собственности или пользовании таких лиц, в органы (организации), уполномоченные осуществлять мероприятия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 владельцев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C76D08" w:rsidRPr="003C7308" w:rsidRDefault="00057105" w:rsidP="00E87FF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13.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Ж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 xml:space="preserve">ивотные, находящиеся в населенных пунктах </w:t>
      </w:r>
      <w:r w:rsidR="00E87FF1" w:rsidRPr="003C7308">
        <w:rPr>
          <w:rFonts w:eastAsiaTheme="minorHAnsi"/>
          <w:color w:val="000000"/>
          <w:sz w:val="28"/>
          <w:szCs w:val="28"/>
          <w:lang w:eastAsia="en-US"/>
        </w:rPr>
        <w:t xml:space="preserve">без сопровождения владельцем животного или иным физическим лицом, осуществляющим временный надзор за животным, </w:t>
      </w:r>
      <w:r w:rsidR="00C76D08" w:rsidRPr="003C7308">
        <w:rPr>
          <w:rFonts w:eastAsiaTheme="minorHAnsi"/>
          <w:color w:val="000000"/>
          <w:sz w:val="28"/>
          <w:szCs w:val="28"/>
          <w:lang w:eastAsia="en-US"/>
        </w:rPr>
        <w:t>считаются животными без владельцев и подлежат отлову</w:t>
      </w:r>
      <w:r w:rsidR="00276E1E" w:rsidRPr="003C7308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E372B" w:rsidRPr="00BE372B" w:rsidRDefault="00C76D08" w:rsidP="003C7308">
      <w:pPr>
        <w:widowControl w:val="0"/>
        <w:tabs>
          <w:tab w:val="left" w:pos="0"/>
          <w:tab w:val="left" w:pos="360"/>
          <w:tab w:val="left" w:pos="635"/>
          <w:tab w:val="left" w:pos="1418"/>
        </w:tabs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  <w:r>
        <w:rPr>
          <w:b/>
          <w:color w:val="000000" w:themeColor="text1"/>
          <w:sz w:val="28"/>
          <w:szCs w:val="20"/>
        </w:rPr>
        <w:tab/>
      </w:r>
      <w:r>
        <w:rPr>
          <w:b/>
          <w:color w:val="000000" w:themeColor="text1"/>
          <w:sz w:val="28"/>
          <w:szCs w:val="20"/>
        </w:rPr>
        <w:tab/>
      </w:r>
      <w:r w:rsidR="003C7308">
        <w:rPr>
          <w:b/>
          <w:color w:val="000000" w:themeColor="text1"/>
          <w:sz w:val="28"/>
          <w:szCs w:val="20"/>
        </w:rPr>
        <w:t xml:space="preserve">                                   </w:t>
      </w:r>
      <w:r w:rsidR="00DD4107">
        <w:rPr>
          <w:rFonts w:eastAsiaTheme="minorEastAsia"/>
          <w:sz w:val="28"/>
          <w:szCs w:val="28"/>
        </w:rPr>
        <w:t>________________________</w:t>
      </w:r>
    </w:p>
    <w:sectPr w:rsidR="00BE372B" w:rsidRPr="00BE372B" w:rsidSect="002F13FC">
      <w:headerReference w:type="defaul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784" w:rsidRDefault="00A44784" w:rsidP="00623E90">
      <w:r>
        <w:separator/>
      </w:r>
    </w:p>
  </w:endnote>
  <w:endnote w:type="continuationSeparator" w:id="0">
    <w:p w:rsidR="00A44784" w:rsidRDefault="00A44784" w:rsidP="0062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784" w:rsidRDefault="00A44784" w:rsidP="00623E90">
      <w:r>
        <w:separator/>
      </w:r>
    </w:p>
  </w:footnote>
  <w:footnote w:type="continuationSeparator" w:id="0">
    <w:p w:rsidR="00A44784" w:rsidRDefault="00A44784" w:rsidP="00623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160251"/>
      <w:docPartObj>
        <w:docPartGallery w:val="Page Numbers (Top of Page)"/>
        <w:docPartUnique/>
      </w:docPartObj>
    </w:sdtPr>
    <w:sdtEndPr/>
    <w:sdtContent>
      <w:p w:rsidR="000156EE" w:rsidRDefault="000156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A8E">
          <w:rPr>
            <w:noProof/>
          </w:rPr>
          <w:t>3</w:t>
        </w:r>
        <w:r>
          <w:fldChar w:fldCharType="end"/>
        </w:r>
      </w:p>
    </w:sdtContent>
  </w:sdt>
  <w:p w:rsidR="005C6D7F" w:rsidRPr="00CA768E" w:rsidRDefault="005C6D7F" w:rsidP="00CA768E">
    <w:pPr>
      <w:pStyle w:val="a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E1DC0"/>
    <w:multiLevelType w:val="hybridMultilevel"/>
    <w:tmpl w:val="6C823410"/>
    <w:lvl w:ilvl="0" w:tplc="D3A045E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D26C2"/>
    <w:multiLevelType w:val="hybridMultilevel"/>
    <w:tmpl w:val="69901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322DC"/>
    <w:multiLevelType w:val="hybridMultilevel"/>
    <w:tmpl w:val="4678E7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5051"/>
    <w:multiLevelType w:val="hybridMultilevel"/>
    <w:tmpl w:val="3FF60C4E"/>
    <w:lvl w:ilvl="0" w:tplc="8274368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D53B1"/>
    <w:multiLevelType w:val="hybridMultilevel"/>
    <w:tmpl w:val="32BE02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E4DD5"/>
    <w:multiLevelType w:val="hybridMultilevel"/>
    <w:tmpl w:val="E85CA106"/>
    <w:lvl w:ilvl="0" w:tplc="DD826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29"/>
    <w:rsid w:val="00004CB3"/>
    <w:rsid w:val="00004E81"/>
    <w:rsid w:val="000156EE"/>
    <w:rsid w:val="000202F7"/>
    <w:rsid w:val="000237D7"/>
    <w:rsid w:val="000243A6"/>
    <w:rsid w:val="00024BAE"/>
    <w:rsid w:val="0002748E"/>
    <w:rsid w:val="00030C1E"/>
    <w:rsid w:val="00030C4C"/>
    <w:rsid w:val="00034749"/>
    <w:rsid w:val="00037A80"/>
    <w:rsid w:val="00041561"/>
    <w:rsid w:val="00052484"/>
    <w:rsid w:val="000529BD"/>
    <w:rsid w:val="000541A4"/>
    <w:rsid w:val="00057105"/>
    <w:rsid w:val="00057D47"/>
    <w:rsid w:val="0006167C"/>
    <w:rsid w:val="00061872"/>
    <w:rsid w:val="0006217C"/>
    <w:rsid w:val="0006516D"/>
    <w:rsid w:val="0007053E"/>
    <w:rsid w:val="00075453"/>
    <w:rsid w:val="000771FE"/>
    <w:rsid w:val="00077783"/>
    <w:rsid w:val="000811DA"/>
    <w:rsid w:val="000833D2"/>
    <w:rsid w:val="00090AE7"/>
    <w:rsid w:val="00090EC2"/>
    <w:rsid w:val="000916A1"/>
    <w:rsid w:val="000A04D3"/>
    <w:rsid w:val="000B3EDC"/>
    <w:rsid w:val="000B543D"/>
    <w:rsid w:val="000B6126"/>
    <w:rsid w:val="000B639D"/>
    <w:rsid w:val="000C4EC3"/>
    <w:rsid w:val="000C536F"/>
    <w:rsid w:val="000C609A"/>
    <w:rsid w:val="000D4AFF"/>
    <w:rsid w:val="000D6BA4"/>
    <w:rsid w:val="000D7078"/>
    <w:rsid w:val="000E183D"/>
    <w:rsid w:val="000E2BA4"/>
    <w:rsid w:val="000E2F8F"/>
    <w:rsid w:val="000E3988"/>
    <w:rsid w:val="000E5936"/>
    <w:rsid w:val="000F0C72"/>
    <w:rsid w:val="000F256F"/>
    <w:rsid w:val="001031BE"/>
    <w:rsid w:val="001050B6"/>
    <w:rsid w:val="001108B2"/>
    <w:rsid w:val="00112AC1"/>
    <w:rsid w:val="001135B3"/>
    <w:rsid w:val="00120A99"/>
    <w:rsid w:val="00121B6E"/>
    <w:rsid w:val="00122EA3"/>
    <w:rsid w:val="00134A2F"/>
    <w:rsid w:val="00140213"/>
    <w:rsid w:val="001402EC"/>
    <w:rsid w:val="00144509"/>
    <w:rsid w:val="00144724"/>
    <w:rsid w:val="00144F32"/>
    <w:rsid w:val="00157F1A"/>
    <w:rsid w:val="00165D30"/>
    <w:rsid w:val="00177409"/>
    <w:rsid w:val="00181287"/>
    <w:rsid w:val="00182B69"/>
    <w:rsid w:val="00184C8D"/>
    <w:rsid w:val="0019115B"/>
    <w:rsid w:val="001A0CB8"/>
    <w:rsid w:val="001A1051"/>
    <w:rsid w:val="001A108C"/>
    <w:rsid w:val="001A14F1"/>
    <w:rsid w:val="001A7F1A"/>
    <w:rsid w:val="001B3805"/>
    <w:rsid w:val="001B497B"/>
    <w:rsid w:val="001B7358"/>
    <w:rsid w:val="001C18BC"/>
    <w:rsid w:val="001C4DF0"/>
    <w:rsid w:val="001C5C20"/>
    <w:rsid w:val="001D0ED7"/>
    <w:rsid w:val="001D1B67"/>
    <w:rsid w:val="001D4329"/>
    <w:rsid w:val="001D53F7"/>
    <w:rsid w:val="001D55CF"/>
    <w:rsid w:val="001E0C05"/>
    <w:rsid w:val="001E269F"/>
    <w:rsid w:val="001F3836"/>
    <w:rsid w:val="001F3FD5"/>
    <w:rsid w:val="001F444E"/>
    <w:rsid w:val="0020321A"/>
    <w:rsid w:val="00204C65"/>
    <w:rsid w:val="00207AA5"/>
    <w:rsid w:val="002105F7"/>
    <w:rsid w:val="00211B32"/>
    <w:rsid w:val="00212E1D"/>
    <w:rsid w:val="00212FC3"/>
    <w:rsid w:val="002179A7"/>
    <w:rsid w:val="00222989"/>
    <w:rsid w:val="00223259"/>
    <w:rsid w:val="002235FE"/>
    <w:rsid w:val="00223A56"/>
    <w:rsid w:val="00226080"/>
    <w:rsid w:val="002262F8"/>
    <w:rsid w:val="002400CB"/>
    <w:rsid w:val="00245276"/>
    <w:rsid w:val="002478A8"/>
    <w:rsid w:val="0025196D"/>
    <w:rsid w:val="00253012"/>
    <w:rsid w:val="00253A65"/>
    <w:rsid w:val="00253B00"/>
    <w:rsid w:val="00262C02"/>
    <w:rsid w:val="00264CE6"/>
    <w:rsid w:val="00265C6F"/>
    <w:rsid w:val="0027661C"/>
    <w:rsid w:val="00276E1E"/>
    <w:rsid w:val="0027791A"/>
    <w:rsid w:val="00280436"/>
    <w:rsid w:val="00281A16"/>
    <w:rsid w:val="00281C70"/>
    <w:rsid w:val="00281DCC"/>
    <w:rsid w:val="00284415"/>
    <w:rsid w:val="0028479C"/>
    <w:rsid w:val="002925ED"/>
    <w:rsid w:val="002934A1"/>
    <w:rsid w:val="00297123"/>
    <w:rsid w:val="002B1826"/>
    <w:rsid w:val="002B45A1"/>
    <w:rsid w:val="002B47F8"/>
    <w:rsid w:val="002C0417"/>
    <w:rsid w:val="002C2A2A"/>
    <w:rsid w:val="002C346E"/>
    <w:rsid w:val="002C699A"/>
    <w:rsid w:val="002C7C56"/>
    <w:rsid w:val="002E0020"/>
    <w:rsid w:val="002E0446"/>
    <w:rsid w:val="002E05AC"/>
    <w:rsid w:val="002E0EA2"/>
    <w:rsid w:val="002E1E29"/>
    <w:rsid w:val="002E250A"/>
    <w:rsid w:val="002E33CE"/>
    <w:rsid w:val="002E707F"/>
    <w:rsid w:val="002E7724"/>
    <w:rsid w:val="002E7F93"/>
    <w:rsid w:val="002F13FC"/>
    <w:rsid w:val="002F3797"/>
    <w:rsid w:val="002F45FF"/>
    <w:rsid w:val="0030567C"/>
    <w:rsid w:val="00305B05"/>
    <w:rsid w:val="00307363"/>
    <w:rsid w:val="0031348F"/>
    <w:rsid w:val="00314097"/>
    <w:rsid w:val="0031442E"/>
    <w:rsid w:val="00316135"/>
    <w:rsid w:val="003222D1"/>
    <w:rsid w:val="0032346C"/>
    <w:rsid w:val="0033019E"/>
    <w:rsid w:val="00334BF7"/>
    <w:rsid w:val="00334EEB"/>
    <w:rsid w:val="00336C0A"/>
    <w:rsid w:val="00336F10"/>
    <w:rsid w:val="00337247"/>
    <w:rsid w:val="00347284"/>
    <w:rsid w:val="003524AA"/>
    <w:rsid w:val="00355512"/>
    <w:rsid w:val="00356DE3"/>
    <w:rsid w:val="00357528"/>
    <w:rsid w:val="00357CB8"/>
    <w:rsid w:val="0036057D"/>
    <w:rsid w:val="0036076F"/>
    <w:rsid w:val="0036202D"/>
    <w:rsid w:val="00375BDA"/>
    <w:rsid w:val="00377FF2"/>
    <w:rsid w:val="0039527D"/>
    <w:rsid w:val="00397F92"/>
    <w:rsid w:val="003A69B4"/>
    <w:rsid w:val="003A6DDF"/>
    <w:rsid w:val="003B428F"/>
    <w:rsid w:val="003B7076"/>
    <w:rsid w:val="003C25CA"/>
    <w:rsid w:val="003C2B2E"/>
    <w:rsid w:val="003C2B77"/>
    <w:rsid w:val="003C7308"/>
    <w:rsid w:val="003D1A3C"/>
    <w:rsid w:val="003D437D"/>
    <w:rsid w:val="003D6321"/>
    <w:rsid w:val="003D688C"/>
    <w:rsid w:val="003D6EF4"/>
    <w:rsid w:val="003E1FF4"/>
    <w:rsid w:val="003F0BA1"/>
    <w:rsid w:val="003F19F2"/>
    <w:rsid w:val="003F2027"/>
    <w:rsid w:val="003F40C2"/>
    <w:rsid w:val="00400029"/>
    <w:rsid w:val="00401E62"/>
    <w:rsid w:val="00404A35"/>
    <w:rsid w:val="00405E33"/>
    <w:rsid w:val="00406629"/>
    <w:rsid w:val="00406C5F"/>
    <w:rsid w:val="004104E0"/>
    <w:rsid w:val="00412442"/>
    <w:rsid w:val="00413117"/>
    <w:rsid w:val="004151A0"/>
    <w:rsid w:val="00424D2E"/>
    <w:rsid w:val="004261D8"/>
    <w:rsid w:val="004278E6"/>
    <w:rsid w:val="00430063"/>
    <w:rsid w:val="00430F91"/>
    <w:rsid w:val="004311B0"/>
    <w:rsid w:val="004323E3"/>
    <w:rsid w:val="0043571B"/>
    <w:rsid w:val="00436751"/>
    <w:rsid w:val="004440CA"/>
    <w:rsid w:val="0044458B"/>
    <w:rsid w:val="00445969"/>
    <w:rsid w:val="00451334"/>
    <w:rsid w:val="00453F43"/>
    <w:rsid w:val="00455CCD"/>
    <w:rsid w:val="00460FA4"/>
    <w:rsid w:val="00461082"/>
    <w:rsid w:val="00461CAD"/>
    <w:rsid w:val="0047034A"/>
    <w:rsid w:val="004715B5"/>
    <w:rsid w:val="00473C57"/>
    <w:rsid w:val="004753FC"/>
    <w:rsid w:val="00480F66"/>
    <w:rsid w:val="00483F6D"/>
    <w:rsid w:val="00484168"/>
    <w:rsid w:val="004846FC"/>
    <w:rsid w:val="00486769"/>
    <w:rsid w:val="004935E7"/>
    <w:rsid w:val="00494416"/>
    <w:rsid w:val="004A0212"/>
    <w:rsid w:val="004A3525"/>
    <w:rsid w:val="004A696A"/>
    <w:rsid w:val="004B50C7"/>
    <w:rsid w:val="004B6B59"/>
    <w:rsid w:val="004C0CB9"/>
    <w:rsid w:val="004C4649"/>
    <w:rsid w:val="004C7B6F"/>
    <w:rsid w:val="004D09F6"/>
    <w:rsid w:val="004D214A"/>
    <w:rsid w:val="004D2ED9"/>
    <w:rsid w:val="004D444C"/>
    <w:rsid w:val="004D74C6"/>
    <w:rsid w:val="004E1A35"/>
    <w:rsid w:val="004E36D5"/>
    <w:rsid w:val="004F086C"/>
    <w:rsid w:val="004F0C56"/>
    <w:rsid w:val="004F3BC9"/>
    <w:rsid w:val="004F78EA"/>
    <w:rsid w:val="00500681"/>
    <w:rsid w:val="00500850"/>
    <w:rsid w:val="00500C91"/>
    <w:rsid w:val="005016CE"/>
    <w:rsid w:val="005019D2"/>
    <w:rsid w:val="00506BC5"/>
    <w:rsid w:val="00507649"/>
    <w:rsid w:val="00507703"/>
    <w:rsid w:val="0051222D"/>
    <w:rsid w:val="00515F54"/>
    <w:rsid w:val="0051641E"/>
    <w:rsid w:val="00520BD9"/>
    <w:rsid w:val="00537B4A"/>
    <w:rsid w:val="005408CF"/>
    <w:rsid w:val="00547E2D"/>
    <w:rsid w:val="0055019C"/>
    <w:rsid w:val="005532DD"/>
    <w:rsid w:val="00553645"/>
    <w:rsid w:val="005550EB"/>
    <w:rsid w:val="0055664D"/>
    <w:rsid w:val="00562202"/>
    <w:rsid w:val="00562872"/>
    <w:rsid w:val="00566BBA"/>
    <w:rsid w:val="00566E96"/>
    <w:rsid w:val="005719A9"/>
    <w:rsid w:val="00573982"/>
    <w:rsid w:val="00573D5A"/>
    <w:rsid w:val="005756AF"/>
    <w:rsid w:val="00576909"/>
    <w:rsid w:val="00585B68"/>
    <w:rsid w:val="00586DE6"/>
    <w:rsid w:val="0058766C"/>
    <w:rsid w:val="00591800"/>
    <w:rsid w:val="005964A4"/>
    <w:rsid w:val="005A3D16"/>
    <w:rsid w:val="005B0154"/>
    <w:rsid w:val="005B687D"/>
    <w:rsid w:val="005C5C2E"/>
    <w:rsid w:val="005C6D7F"/>
    <w:rsid w:val="005C743A"/>
    <w:rsid w:val="005D2569"/>
    <w:rsid w:val="005D5A1B"/>
    <w:rsid w:val="005D6073"/>
    <w:rsid w:val="005E73CF"/>
    <w:rsid w:val="005F0327"/>
    <w:rsid w:val="005F1F16"/>
    <w:rsid w:val="005F2AC1"/>
    <w:rsid w:val="00600C43"/>
    <w:rsid w:val="00601882"/>
    <w:rsid w:val="00602D4E"/>
    <w:rsid w:val="00604CC4"/>
    <w:rsid w:val="00606777"/>
    <w:rsid w:val="006068FE"/>
    <w:rsid w:val="00610C97"/>
    <w:rsid w:val="006118CB"/>
    <w:rsid w:val="00611970"/>
    <w:rsid w:val="00612152"/>
    <w:rsid w:val="00612D15"/>
    <w:rsid w:val="00612E72"/>
    <w:rsid w:val="00613D07"/>
    <w:rsid w:val="00614A1F"/>
    <w:rsid w:val="00614C18"/>
    <w:rsid w:val="00617C02"/>
    <w:rsid w:val="00622947"/>
    <w:rsid w:val="00623E90"/>
    <w:rsid w:val="006255D6"/>
    <w:rsid w:val="006303CF"/>
    <w:rsid w:val="00635AE3"/>
    <w:rsid w:val="006406C2"/>
    <w:rsid w:val="00641B0C"/>
    <w:rsid w:val="00644BD9"/>
    <w:rsid w:val="006455E0"/>
    <w:rsid w:val="006456A9"/>
    <w:rsid w:val="0064674D"/>
    <w:rsid w:val="006512A6"/>
    <w:rsid w:val="00651E6B"/>
    <w:rsid w:val="00653253"/>
    <w:rsid w:val="00655071"/>
    <w:rsid w:val="006578EF"/>
    <w:rsid w:val="006644F8"/>
    <w:rsid w:val="006706AF"/>
    <w:rsid w:val="00671A4F"/>
    <w:rsid w:val="006758B1"/>
    <w:rsid w:val="00675CCA"/>
    <w:rsid w:val="00676A71"/>
    <w:rsid w:val="00676C74"/>
    <w:rsid w:val="00687074"/>
    <w:rsid w:val="00695526"/>
    <w:rsid w:val="006A1A75"/>
    <w:rsid w:val="006A1CAB"/>
    <w:rsid w:val="006A36D9"/>
    <w:rsid w:val="006B2080"/>
    <w:rsid w:val="006B411F"/>
    <w:rsid w:val="006B759C"/>
    <w:rsid w:val="006B793B"/>
    <w:rsid w:val="006B7943"/>
    <w:rsid w:val="006C3953"/>
    <w:rsid w:val="006C702B"/>
    <w:rsid w:val="006D7717"/>
    <w:rsid w:val="006E0F66"/>
    <w:rsid w:val="006E5D1F"/>
    <w:rsid w:val="006F3121"/>
    <w:rsid w:val="006F4038"/>
    <w:rsid w:val="006F6987"/>
    <w:rsid w:val="007005ED"/>
    <w:rsid w:val="00705681"/>
    <w:rsid w:val="007057B2"/>
    <w:rsid w:val="007060F4"/>
    <w:rsid w:val="0070772C"/>
    <w:rsid w:val="0071066F"/>
    <w:rsid w:val="007106BF"/>
    <w:rsid w:val="00710C29"/>
    <w:rsid w:val="0071143A"/>
    <w:rsid w:val="00716807"/>
    <w:rsid w:val="0072075D"/>
    <w:rsid w:val="0072296B"/>
    <w:rsid w:val="007249DA"/>
    <w:rsid w:val="00724AB6"/>
    <w:rsid w:val="00730578"/>
    <w:rsid w:val="00732939"/>
    <w:rsid w:val="0073328A"/>
    <w:rsid w:val="0073369C"/>
    <w:rsid w:val="00734C80"/>
    <w:rsid w:val="00735887"/>
    <w:rsid w:val="00742163"/>
    <w:rsid w:val="00747795"/>
    <w:rsid w:val="00751BFD"/>
    <w:rsid w:val="00751F71"/>
    <w:rsid w:val="00752351"/>
    <w:rsid w:val="00753850"/>
    <w:rsid w:val="00755014"/>
    <w:rsid w:val="0076056C"/>
    <w:rsid w:val="007757CC"/>
    <w:rsid w:val="007766A3"/>
    <w:rsid w:val="007771B8"/>
    <w:rsid w:val="007811E0"/>
    <w:rsid w:val="007818E3"/>
    <w:rsid w:val="007837D3"/>
    <w:rsid w:val="00786580"/>
    <w:rsid w:val="007877AD"/>
    <w:rsid w:val="00790FF8"/>
    <w:rsid w:val="00792DEC"/>
    <w:rsid w:val="007950C9"/>
    <w:rsid w:val="007959CC"/>
    <w:rsid w:val="007A1F21"/>
    <w:rsid w:val="007A3E2F"/>
    <w:rsid w:val="007A47B0"/>
    <w:rsid w:val="007A51E9"/>
    <w:rsid w:val="007A72CF"/>
    <w:rsid w:val="007B47CD"/>
    <w:rsid w:val="007C156F"/>
    <w:rsid w:val="007C563C"/>
    <w:rsid w:val="007C5B34"/>
    <w:rsid w:val="007C600F"/>
    <w:rsid w:val="007C75BC"/>
    <w:rsid w:val="007D0204"/>
    <w:rsid w:val="007D4E66"/>
    <w:rsid w:val="007E199F"/>
    <w:rsid w:val="007E1B35"/>
    <w:rsid w:val="007E1DFF"/>
    <w:rsid w:val="007E7346"/>
    <w:rsid w:val="007E7563"/>
    <w:rsid w:val="007F04F8"/>
    <w:rsid w:val="007F228B"/>
    <w:rsid w:val="007F23BD"/>
    <w:rsid w:val="007F435C"/>
    <w:rsid w:val="0080030C"/>
    <w:rsid w:val="008022CB"/>
    <w:rsid w:val="00805D21"/>
    <w:rsid w:val="00806C07"/>
    <w:rsid w:val="00807C17"/>
    <w:rsid w:val="008111A4"/>
    <w:rsid w:val="0081153B"/>
    <w:rsid w:val="00813650"/>
    <w:rsid w:val="00817852"/>
    <w:rsid w:val="00821B0F"/>
    <w:rsid w:val="008238CD"/>
    <w:rsid w:val="0082410C"/>
    <w:rsid w:val="0082482B"/>
    <w:rsid w:val="00834D64"/>
    <w:rsid w:val="00837675"/>
    <w:rsid w:val="00841023"/>
    <w:rsid w:val="00842F37"/>
    <w:rsid w:val="00846870"/>
    <w:rsid w:val="00846E58"/>
    <w:rsid w:val="008554E2"/>
    <w:rsid w:val="0086157E"/>
    <w:rsid w:val="008629E0"/>
    <w:rsid w:val="00862F06"/>
    <w:rsid w:val="00863F23"/>
    <w:rsid w:val="00866F7D"/>
    <w:rsid w:val="008671E5"/>
    <w:rsid w:val="00867B58"/>
    <w:rsid w:val="00870DDB"/>
    <w:rsid w:val="0087215B"/>
    <w:rsid w:val="008730D2"/>
    <w:rsid w:val="00873ADB"/>
    <w:rsid w:val="00873F68"/>
    <w:rsid w:val="00874105"/>
    <w:rsid w:val="008749EF"/>
    <w:rsid w:val="00876FAD"/>
    <w:rsid w:val="00881367"/>
    <w:rsid w:val="00881816"/>
    <w:rsid w:val="008819B4"/>
    <w:rsid w:val="00885E34"/>
    <w:rsid w:val="008947F2"/>
    <w:rsid w:val="008956E2"/>
    <w:rsid w:val="00897D5F"/>
    <w:rsid w:val="008A4C00"/>
    <w:rsid w:val="008A6468"/>
    <w:rsid w:val="008A6C7A"/>
    <w:rsid w:val="008B0A58"/>
    <w:rsid w:val="008B1BD7"/>
    <w:rsid w:val="008B2AA5"/>
    <w:rsid w:val="008B4C7E"/>
    <w:rsid w:val="008B51E8"/>
    <w:rsid w:val="008C1557"/>
    <w:rsid w:val="008C355A"/>
    <w:rsid w:val="008C3B98"/>
    <w:rsid w:val="008C55FC"/>
    <w:rsid w:val="008C6016"/>
    <w:rsid w:val="008D14D9"/>
    <w:rsid w:val="008D2040"/>
    <w:rsid w:val="008D2314"/>
    <w:rsid w:val="008D350A"/>
    <w:rsid w:val="008D4E4B"/>
    <w:rsid w:val="008D61C7"/>
    <w:rsid w:val="008E02C6"/>
    <w:rsid w:val="008E04EB"/>
    <w:rsid w:val="008E08A9"/>
    <w:rsid w:val="008E0D3F"/>
    <w:rsid w:val="008E534A"/>
    <w:rsid w:val="008F140C"/>
    <w:rsid w:val="008F14A5"/>
    <w:rsid w:val="008F3008"/>
    <w:rsid w:val="008F503D"/>
    <w:rsid w:val="0090041C"/>
    <w:rsid w:val="009008B8"/>
    <w:rsid w:val="00901482"/>
    <w:rsid w:val="009029C4"/>
    <w:rsid w:val="0091465C"/>
    <w:rsid w:val="00914A46"/>
    <w:rsid w:val="0091762D"/>
    <w:rsid w:val="00917BFA"/>
    <w:rsid w:val="0092060C"/>
    <w:rsid w:val="0092104B"/>
    <w:rsid w:val="00924683"/>
    <w:rsid w:val="00925FB7"/>
    <w:rsid w:val="00931834"/>
    <w:rsid w:val="0093209F"/>
    <w:rsid w:val="00935EF6"/>
    <w:rsid w:val="00936B63"/>
    <w:rsid w:val="00941432"/>
    <w:rsid w:val="00941AEA"/>
    <w:rsid w:val="00944520"/>
    <w:rsid w:val="00944915"/>
    <w:rsid w:val="00945371"/>
    <w:rsid w:val="0094588B"/>
    <w:rsid w:val="00947DF1"/>
    <w:rsid w:val="00951BF7"/>
    <w:rsid w:val="00953704"/>
    <w:rsid w:val="00954448"/>
    <w:rsid w:val="00963973"/>
    <w:rsid w:val="00963BD1"/>
    <w:rsid w:val="009640FC"/>
    <w:rsid w:val="009649D4"/>
    <w:rsid w:val="00964A97"/>
    <w:rsid w:val="0097471A"/>
    <w:rsid w:val="0097786A"/>
    <w:rsid w:val="00977D7E"/>
    <w:rsid w:val="00980EF4"/>
    <w:rsid w:val="00981410"/>
    <w:rsid w:val="0098342D"/>
    <w:rsid w:val="00985C61"/>
    <w:rsid w:val="00994A1D"/>
    <w:rsid w:val="00996CFB"/>
    <w:rsid w:val="00997CC5"/>
    <w:rsid w:val="00997EE8"/>
    <w:rsid w:val="009A2EDC"/>
    <w:rsid w:val="009A5498"/>
    <w:rsid w:val="009A5C81"/>
    <w:rsid w:val="009A6924"/>
    <w:rsid w:val="009A6E0D"/>
    <w:rsid w:val="009A72B2"/>
    <w:rsid w:val="009B6EB3"/>
    <w:rsid w:val="009C0809"/>
    <w:rsid w:val="009C3650"/>
    <w:rsid w:val="009C654E"/>
    <w:rsid w:val="009C68ED"/>
    <w:rsid w:val="009C747B"/>
    <w:rsid w:val="009D6D71"/>
    <w:rsid w:val="009E03D7"/>
    <w:rsid w:val="009E2C5D"/>
    <w:rsid w:val="009E509B"/>
    <w:rsid w:val="009F18B9"/>
    <w:rsid w:val="009F4A87"/>
    <w:rsid w:val="009F64C8"/>
    <w:rsid w:val="00A0131C"/>
    <w:rsid w:val="00A0230B"/>
    <w:rsid w:val="00A072A0"/>
    <w:rsid w:val="00A07993"/>
    <w:rsid w:val="00A12DE2"/>
    <w:rsid w:val="00A13DF5"/>
    <w:rsid w:val="00A147C8"/>
    <w:rsid w:val="00A17264"/>
    <w:rsid w:val="00A1734E"/>
    <w:rsid w:val="00A258E6"/>
    <w:rsid w:val="00A26414"/>
    <w:rsid w:val="00A30EDC"/>
    <w:rsid w:val="00A36A8E"/>
    <w:rsid w:val="00A43BEF"/>
    <w:rsid w:val="00A44784"/>
    <w:rsid w:val="00A5256D"/>
    <w:rsid w:val="00A52863"/>
    <w:rsid w:val="00A55041"/>
    <w:rsid w:val="00A560FD"/>
    <w:rsid w:val="00A62FA7"/>
    <w:rsid w:val="00A75085"/>
    <w:rsid w:val="00A77A54"/>
    <w:rsid w:val="00A8086C"/>
    <w:rsid w:val="00A8270D"/>
    <w:rsid w:val="00A83ACD"/>
    <w:rsid w:val="00A86360"/>
    <w:rsid w:val="00A90C6C"/>
    <w:rsid w:val="00A92800"/>
    <w:rsid w:val="00A94CE6"/>
    <w:rsid w:val="00A9689F"/>
    <w:rsid w:val="00AA6791"/>
    <w:rsid w:val="00AA7C6F"/>
    <w:rsid w:val="00AB01F1"/>
    <w:rsid w:val="00AB03D5"/>
    <w:rsid w:val="00AB1A43"/>
    <w:rsid w:val="00AC2FCD"/>
    <w:rsid w:val="00AD183D"/>
    <w:rsid w:val="00AD56CC"/>
    <w:rsid w:val="00AE0994"/>
    <w:rsid w:val="00AE325C"/>
    <w:rsid w:val="00AE54AF"/>
    <w:rsid w:val="00AF2E5F"/>
    <w:rsid w:val="00AF3321"/>
    <w:rsid w:val="00AF4037"/>
    <w:rsid w:val="00AF5B49"/>
    <w:rsid w:val="00AF6067"/>
    <w:rsid w:val="00AF7E48"/>
    <w:rsid w:val="00B001C0"/>
    <w:rsid w:val="00B04A75"/>
    <w:rsid w:val="00B0740B"/>
    <w:rsid w:val="00B102E9"/>
    <w:rsid w:val="00B107B2"/>
    <w:rsid w:val="00B107DE"/>
    <w:rsid w:val="00B11659"/>
    <w:rsid w:val="00B12262"/>
    <w:rsid w:val="00B13902"/>
    <w:rsid w:val="00B16181"/>
    <w:rsid w:val="00B17F55"/>
    <w:rsid w:val="00B226CB"/>
    <w:rsid w:val="00B25344"/>
    <w:rsid w:val="00B31DAB"/>
    <w:rsid w:val="00B323BA"/>
    <w:rsid w:val="00B32900"/>
    <w:rsid w:val="00B34014"/>
    <w:rsid w:val="00B34C55"/>
    <w:rsid w:val="00B409A6"/>
    <w:rsid w:val="00B4262C"/>
    <w:rsid w:val="00B4330C"/>
    <w:rsid w:val="00B4363D"/>
    <w:rsid w:val="00B45CF7"/>
    <w:rsid w:val="00B46A27"/>
    <w:rsid w:val="00B46E54"/>
    <w:rsid w:val="00B47C14"/>
    <w:rsid w:val="00B55689"/>
    <w:rsid w:val="00B57DB7"/>
    <w:rsid w:val="00B61126"/>
    <w:rsid w:val="00B714F3"/>
    <w:rsid w:val="00B72343"/>
    <w:rsid w:val="00B8158A"/>
    <w:rsid w:val="00B85B17"/>
    <w:rsid w:val="00B93C53"/>
    <w:rsid w:val="00B94993"/>
    <w:rsid w:val="00B9739B"/>
    <w:rsid w:val="00B97423"/>
    <w:rsid w:val="00BB0B9E"/>
    <w:rsid w:val="00BB21A1"/>
    <w:rsid w:val="00BB3070"/>
    <w:rsid w:val="00BC0B5F"/>
    <w:rsid w:val="00BC2137"/>
    <w:rsid w:val="00BC7477"/>
    <w:rsid w:val="00BC7E58"/>
    <w:rsid w:val="00BD00A9"/>
    <w:rsid w:val="00BD11D2"/>
    <w:rsid w:val="00BD409C"/>
    <w:rsid w:val="00BD5B48"/>
    <w:rsid w:val="00BE372B"/>
    <w:rsid w:val="00BE61EC"/>
    <w:rsid w:val="00BF41D7"/>
    <w:rsid w:val="00BF475D"/>
    <w:rsid w:val="00BF7165"/>
    <w:rsid w:val="00BF7A11"/>
    <w:rsid w:val="00C04A7D"/>
    <w:rsid w:val="00C050AA"/>
    <w:rsid w:val="00C05253"/>
    <w:rsid w:val="00C138A2"/>
    <w:rsid w:val="00C148F9"/>
    <w:rsid w:val="00C14BA6"/>
    <w:rsid w:val="00C24B2C"/>
    <w:rsid w:val="00C2505B"/>
    <w:rsid w:val="00C25410"/>
    <w:rsid w:val="00C26C4A"/>
    <w:rsid w:val="00C26CF5"/>
    <w:rsid w:val="00C31573"/>
    <w:rsid w:val="00C404C8"/>
    <w:rsid w:val="00C42B90"/>
    <w:rsid w:val="00C47370"/>
    <w:rsid w:val="00C474B2"/>
    <w:rsid w:val="00C47DF0"/>
    <w:rsid w:val="00C51330"/>
    <w:rsid w:val="00C53D8F"/>
    <w:rsid w:val="00C541AF"/>
    <w:rsid w:val="00C55065"/>
    <w:rsid w:val="00C56D2A"/>
    <w:rsid w:val="00C56ED2"/>
    <w:rsid w:val="00C6129E"/>
    <w:rsid w:val="00C61A9B"/>
    <w:rsid w:val="00C61B20"/>
    <w:rsid w:val="00C61C8D"/>
    <w:rsid w:val="00C6245A"/>
    <w:rsid w:val="00C76D08"/>
    <w:rsid w:val="00C77629"/>
    <w:rsid w:val="00C8148C"/>
    <w:rsid w:val="00C82A44"/>
    <w:rsid w:val="00C91FF8"/>
    <w:rsid w:val="00C97EAD"/>
    <w:rsid w:val="00CA03B2"/>
    <w:rsid w:val="00CA2B11"/>
    <w:rsid w:val="00CA5135"/>
    <w:rsid w:val="00CA768E"/>
    <w:rsid w:val="00CB0C4A"/>
    <w:rsid w:val="00CB14EA"/>
    <w:rsid w:val="00CB1681"/>
    <w:rsid w:val="00CB1944"/>
    <w:rsid w:val="00CB3088"/>
    <w:rsid w:val="00CB31EC"/>
    <w:rsid w:val="00CB4A30"/>
    <w:rsid w:val="00CB5AEC"/>
    <w:rsid w:val="00CB6BBB"/>
    <w:rsid w:val="00CC2857"/>
    <w:rsid w:val="00CD00D3"/>
    <w:rsid w:val="00CD1F03"/>
    <w:rsid w:val="00CE0209"/>
    <w:rsid w:val="00CE33B3"/>
    <w:rsid w:val="00CE3D25"/>
    <w:rsid w:val="00CE6404"/>
    <w:rsid w:val="00CF1B0A"/>
    <w:rsid w:val="00CF2682"/>
    <w:rsid w:val="00CF45FF"/>
    <w:rsid w:val="00D00F6F"/>
    <w:rsid w:val="00D061B3"/>
    <w:rsid w:val="00D07BB8"/>
    <w:rsid w:val="00D15321"/>
    <w:rsid w:val="00D20F0D"/>
    <w:rsid w:val="00D21A07"/>
    <w:rsid w:val="00D2231A"/>
    <w:rsid w:val="00D22347"/>
    <w:rsid w:val="00D22E85"/>
    <w:rsid w:val="00D23E08"/>
    <w:rsid w:val="00D242E3"/>
    <w:rsid w:val="00D26607"/>
    <w:rsid w:val="00D3098E"/>
    <w:rsid w:val="00D337DC"/>
    <w:rsid w:val="00D366EE"/>
    <w:rsid w:val="00D408AD"/>
    <w:rsid w:val="00D434E5"/>
    <w:rsid w:val="00D449B2"/>
    <w:rsid w:val="00D45F80"/>
    <w:rsid w:val="00D46FEC"/>
    <w:rsid w:val="00D50BD6"/>
    <w:rsid w:val="00D51BA7"/>
    <w:rsid w:val="00D52301"/>
    <w:rsid w:val="00D55FF6"/>
    <w:rsid w:val="00D57666"/>
    <w:rsid w:val="00D61CF7"/>
    <w:rsid w:val="00D62174"/>
    <w:rsid w:val="00D66CEC"/>
    <w:rsid w:val="00D6724C"/>
    <w:rsid w:val="00D7073B"/>
    <w:rsid w:val="00D72FBD"/>
    <w:rsid w:val="00D74A79"/>
    <w:rsid w:val="00D94509"/>
    <w:rsid w:val="00D97FB8"/>
    <w:rsid w:val="00DA236E"/>
    <w:rsid w:val="00DA43CD"/>
    <w:rsid w:val="00DA5F58"/>
    <w:rsid w:val="00DA6517"/>
    <w:rsid w:val="00DB3383"/>
    <w:rsid w:val="00DB3C03"/>
    <w:rsid w:val="00DB604B"/>
    <w:rsid w:val="00DB6C27"/>
    <w:rsid w:val="00DC032A"/>
    <w:rsid w:val="00DC3576"/>
    <w:rsid w:val="00DC40BD"/>
    <w:rsid w:val="00DC4229"/>
    <w:rsid w:val="00DC6615"/>
    <w:rsid w:val="00DC695B"/>
    <w:rsid w:val="00DC6B26"/>
    <w:rsid w:val="00DC773A"/>
    <w:rsid w:val="00DD1304"/>
    <w:rsid w:val="00DD133C"/>
    <w:rsid w:val="00DD1A07"/>
    <w:rsid w:val="00DD1C73"/>
    <w:rsid w:val="00DD2E6B"/>
    <w:rsid w:val="00DD4091"/>
    <w:rsid w:val="00DD4107"/>
    <w:rsid w:val="00DD73F3"/>
    <w:rsid w:val="00DD7EC1"/>
    <w:rsid w:val="00DE0EB3"/>
    <w:rsid w:val="00DE3D7F"/>
    <w:rsid w:val="00DE77BB"/>
    <w:rsid w:val="00DF03E7"/>
    <w:rsid w:val="00DF04B3"/>
    <w:rsid w:val="00DF38EB"/>
    <w:rsid w:val="00E02F01"/>
    <w:rsid w:val="00E04004"/>
    <w:rsid w:val="00E042CB"/>
    <w:rsid w:val="00E07BF8"/>
    <w:rsid w:val="00E12940"/>
    <w:rsid w:val="00E15F8E"/>
    <w:rsid w:val="00E161F0"/>
    <w:rsid w:val="00E2029F"/>
    <w:rsid w:val="00E218E0"/>
    <w:rsid w:val="00E21996"/>
    <w:rsid w:val="00E23692"/>
    <w:rsid w:val="00E259DD"/>
    <w:rsid w:val="00E25C15"/>
    <w:rsid w:val="00E321A1"/>
    <w:rsid w:val="00E3241B"/>
    <w:rsid w:val="00E40236"/>
    <w:rsid w:val="00E421DE"/>
    <w:rsid w:val="00E46BB2"/>
    <w:rsid w:val="00E5246E"/>
    <w:rsid w:val="00E52AE9"/>
    <w:rsid w:val="00E55B67"/>
    <w:rsid w:val="00E56D73"/>
    <w:rsid w:val="00E57696"/>
    <w:rsid w:val="00E57A79"/>
    <w:rsid w:val="00E602EB"/>
    <w:rsid w:val="00E60835"/>
    <w:rsid w:val="00E60E66"/>
    <w:rsid w:val="00E60EAC"/>
    <w:rsid w:val="00E63A7A"/>
    <w:rsid w:val="00E76C2D"/>
    <w:rsid w:val="00E8273A"/>
    <w:rsid w:val="00E8459F"/>
    <w:rsid w:val="00E87B80"/>
    <w:rsid w:val="00E87FF1"/>
    <w:rsid w:val="00E93559"/>
    <w:rsid w:val="00E94F31"/>
    <w:rsid w:val="00E96AC8"/>
    <w:rsid w:val="00EA24E2"/>
    <w:rsid w:val="00EA52CF"/>
    <w:rsid w:val="00EA67C2"/>
    <w:rsid w:val="00EB01B7"/>
    <w:rsid w:val="00EB0620"/>
    <w:rsid w:val="00EB62A4"/>
    <w:rsid w:val="00EB7E7B"/>
    <w:rsid w:val="00EC0C3A"/>
    <w:rsid w:val="00EC1345"/>
    <w:rsid w:val="00EC438B"/>
    <w:rsid w:val="00EC6D0C"/>
    <w:rsid w:val="00EC725B"/>
    <w:rsid w:val="00ED116F"/>
    <w:rsid w:val="00ED2462"/>
    <w:rsid w:val="00ED2548"/>
    <w:rsid w:val="00ED3EA0"/>
    <w:rsid w:val="00ED6449"/>
    <w:rsid w:val="00EE5E10"/>
    <w:rsid w:val="00EE6871"/>
    <w:rsid w:val="00EF6033"/>
    <w:rsid w:val="00F00C5B"/>
    <w:rsid w:val="00F1361B"/>
    <w:rsid w:val="00F1434E"/>
    <w:rsid w:val="00F157AC"/>
    <w:rsid w:val="00F168FE"/>
    <w:rsid w:val="00F1737E"/>
    <w:rsid w:val="00F17D48"/>
    <w:rsid w:val="00F25FA9"/>
    <w:rsid w:val="00F30D01"/>
    <w:rsid w:val="00F3277A"/>
    <w:rsid w:val="00F33094"/>
    <w:rsid w:val="00F42CE5"/>
    <w:rsid w:val="00F4764D"/>
    <w:rsid w:val="00F541A4"/>
    <w:rsid w:val="00F54CEA"/>
    <w:rsid w:val="00F60316"/>
    <w:rsid w:val="00F8246D"/>
    <w:rsid w:val="00F84E21"/>
    <w:rsid w:val="00F927BF"/>
    <w:rsid w:val="00F92835"/>
    <w:rsid w:val="00F93AA7"/>
    <w:rsid w:val="00F9427B"/>
    <w:rsid w:val="00F94568"/>
    <w:rsid w:val="00F945B1"/>
    <w:rsid w:val="00FA0DA3"/>
    <w:rsid w:val="00FA13BE"/>
    <w:rsid w:val="00FA5614"/>
    <w:rsid w:val="00FB0343"/>
    <w:rsid w:val="00FB1423"/>
    <w:rsid w:val="00FB3A5A"/>
    <w:rsid w:val="00FB429D"/>
    <w:rsid w:val="00FB4A97"/>
    <w:rsid w:val="00FC0876"/>
    <w:rsid w:val="00FC1D35"/>
    <w:rsid w:val="00FC6D57"/>
    <w:rsid w:val="00FD00AA"/>
    <w:rsid w:val="00FD131D"/>
    <w:rsid w:val="00FD28F3"/>
    <w:rsid w:val="00FD764D"/>
    <w:rsid w:val="00FE4D0D"/>
    <w:rsid w:val="00FE6E9A"/>
    <w:rsid w:val="00FF1345"/>
    <w:rsid w:val="00FF4872"/>
    <w:rsid w:val="00FF6537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D4829F-476B-4AD4-943E-0BCACACF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C55FC"/>
    <w:rPr>
      <w:color w:val="0000FF"/>
      <w:u w:val="single"/>
    </w:rPr>
  </w:style>
  <w:style w:type="character" w:customStyle="1" w:styleId="a4">
    <w:name w:val="Основной текст_"/>
    <w:link w:val="2"/>
    <w:locked/>
    <w:rsid w:val="008C55FC"/>
    <w:rPr>
      <w:spacing w:val="10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4"/>
    <w:rsid w:val="008C55FC"/>
    <w:pPr>
      <w:shd w:val="clear" w:color="auto" w:fill="FFFFFF"/>
      <w:spacing w:line="269" w:lineRule="exact"/>
      <w:jc w:val="center"/>
    </w:pPr>
    <w:rPr>
      <w:rFonts w:asciiTheme="minorHAnsi" w:eastAsiaTheme="minorHAnsi" w:hAnsiTheme="minorHAnsi" w:cstheme="minorBidi"/>
      <w:spacing w:val="10"/>
      <w:lang w:eastAsia="en-US"/>
    </w:rPr>
  </w:style>
  <w:style w:type="paragraph" w:styleId="a5">
    <w:name w:val="No Spacing"/>
    <w:uiPriority w:val="99"/>
    <w:qFormat/>
    <w:rsid w:val="00CB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52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2C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23E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3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3E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3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23E90"/>
    <w:pPr>
      <w:jc w:val="center"/>
    </w:pPr>
    <w:rPr>
      <w:sz w:val="32"/>
      <w:szCs w:val="20"/>
    </w:rPr>
  </w:style>
  <w:style w:type="character" w:customStyle="1" w:styleId="ad">
    <w:name w:val="Название Знак"/>
    <w:basedOn w:val="a0"/>
    <w:link w:val="ac"/>
    <w:rsid w:val="00623E9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e">
    <w:name w:val="List Paragraph"/>
    <w:basedOn w:val="a"/>
    <w:uiPriority w:val="34"/>
    <w:qFormat/>
    <w:rsid w:val="004A696A"/>
    <w:pPr>
      <w:ind w:left="720"/>
      <w:contextualSpacing/>
    </w:pPr>
  </w:style>
  <w:style w:type="table" w:styleId="af">
    <w:name w:val="Table Grid"/>
    <w:basedOn w:val="a1"/>
    <w:uiPriority w:val="59"/>
    <w:rsid w:val="00D7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unhideWhenUsed/>
    <w:rsid w:val="00CA7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45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502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A7F54-6D09-4065-8ECA-86B609FC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69</cp:revision>
  <cp:lastPrinted>2022-12-01T11:00:00Z</cp:lastPrinted>
  <dcterms:created xsi:type="dcterms:W3CDTF">2022-11-23T09:15:00Z</dcterms:created>
  <dcterms:modified xsi:type="dcterms:W3CDTF">2022-12-01T11:00:00Z</dcterms:modified>
</cp:coreProperties>
</file>