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45A3">
        <w:rPr>
          <w:b/>
          <w:bCs/>
          <w:color w:val="000000"/>
          <w:sz w:val="28"/>
          <w:szCs w:val="28"/>
        </w:rPr>
        <w:t>Отчет</w:t>
      </w: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D45A3">
        <w:rPr>
          <w:b/>
          <w:bCs/>
          <w:color w:val="000000"/>
          <w:sz w:val="28"/>
          <w:szCs w:val="28"/>
        </w:rPr>
        <w:t>о проведении результатов общественного обсуждения проекта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202</w:t>
      </w:r>
      <w:r w:rsidR="008F6F8B">
        <w:rPr>
          <w:b/>
          <w:bCs/>
          <w:color w:val="000000"/>
          <w:sz w:val="28"/>
          <w:szCs w:val="28"/>
        </w:rPr>
        <w:t>5</w:t>
      </w:r>
      <w:r w:rsidRPr="009D45A3">
        <w:rPr>
          <w:b/>
          <w:bCs/>
          <w:color w:val="000000"/>
          <w:sz w:val="28"/>
          <w:szCs w:val="28"/>
        </w:rPr>
        <w:t xml:space="preserve"> год</w:t>
      </w: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D45A3">
        <w:rPr>
          <w:color w:val="000000"/>
          <w:sz w:val="28"/>
          <w:szCs w:val="28"/>
        </w:rPr>
        <w:t>В период обсуждения с 02.10.202</w:t>
      </w:r>
      <w:r w:rsidR="008F6F8B">
        <w:rPr>
          <w:color w:val="000000"/>
          <w:sz w:val="28"/>
          <w:szCs w:val="28"/>
        </w:rPr>
        <w:t>4 г.</w:t>
      </w:r>
      <w:r w:rsidRPr="009D45A3">
        <w:rPr>
          <w:color w:val="000000"/>
          <w:sz w:val="28"/>
          <w:szCs w:val="28"/>
        </w:rPr>
        <w:t xml:space="preserve"> по 01.11.202</w:t>
      </w:r>
      <w:r w:rsidR="008F6F8B">
        <w:rPr>
          <w:color w:val="000000"/>
          <w:sz w:val="28"/>
          <w:szCs w:val="28"/>
        </w:rPr>
        <w:t>4 г.</w:t>
      </w:r>
      <w:r w:rsidRPr="009D45A3">
        <w:rPr>
          <w:color w:val="000000"/>
          <w:sz w:val="28"/>
          <w:szCs w:val="28"/>
        </w:rPr>
        <w:t xml:space="preserve"> проекта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202</w:t>
      </w:r>
      <w:r w:rsidR="008F6F8B">
        <w:rPr>
          <w:color w:val="000000"/>
          <w:sz w:val="28"/>
          <w:szCs w:val="28"/>
        </w:rPr>
        <w:t>5</w:t>
      </w:r>
      <w:bookmarkStart w:id="0" w:name="_GoBack"/>
      <w:bookmarkEnd w:id="0"/>
      <w:r w:rsidRPr="009D45A3">
        <w:rPr>
          <w:color w:val="000000"/>
          <w:sz w:val="28"/>
          <w:szCs w:val="28"/>
        </w:rPr>
        <w:t xml:space="preserve"> год предложения и замечания по проекту на указанный электронный адрес Комитета по ветеринарии Республики Дагестан не поступали.</w:t>
      </w: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D45A3">
        <w:rPr>
          <w:color w:val="000000"/>
          <w:sz w:val="28"/>
          <w:szCs w:val="28"/>
        </w:rPr>
        <w:t>Таким образом, настоящий проект Программы не требует изменений и дополнений, подлежит утверждению и размещению на официальном сайте Комитета по ветеринарии Республики Дагестан.</w:t>
      </w:r>
    </w:p>
    <w:p w:rsidR="00E524CE" w:rsidRPr="009D45A3" w:rsidRDefault="00E524CE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E524CE" w:rsidRPr="009D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38"/>
    <w:rsid w:val="00621238"/>
    <w:rsid w:val="008F6F8B"/>
    <w:rsid w:val="009D45A3"/>
    <w:rsid w:val="00E5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86EF-0CF7-444F-A6FD-F5A4CC9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2023-12-07T12:25:00Z</dcterms:created>
  <dcterms:modified xsi:type="dcterms:W3CDTF">2024-11-20T06:15:00Z</dcterms:modified>
</cp:coreProperties>
</file>